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D50C" w14:textId="77777777" w:rsidR="007E3189" w:rsidRPr="004D4A7C" w:rsidRDefault="00000000">
      <w:pPr>
        <w:spacing w:after="0" w:line="408" w:lineRule="auto"/>
        <w:ind w:left="120"/>
        <w:jc w:val="center"/>
        <w:rPr>
          <w:lang w:val="ru-RU"/>
        </w:rPr>
      </w:pPr>
      <w:r w:rsidRPr="004D4A7C">
        <w:rPr>
          <w:rFonts w:ascii="Times New Roman" w:hAnsi="Times New Roman"/>
          <w:b/>
          <w:color w:val="000000"/>
          <w:sz w:val="28"/>
          <w:lang w:val="ru-RU"/>
        </w:rPr>
        <w:t>МИНИСТЕРСТВО ПРОСВЕЩЕНИЯ РОССИЙСКОЙ ФЕДЕРАЦИИ</w:t>
      </w:r>
    </w:p>
    <w:p w14:paraId="60F7F404" w14:textId="77777777" w:rsidR="007E3189" w:rsidRPr="004D4A7C" w:rsidRDefault="00000000">
      <w:pPr>
        <w:spacing w:after="0" w:line="408" w:lineRule="auto"/>
        <w:ind w:left="120"/>
        <w:jc w:val="center"/>
        <w:rPr>
          <w:lang w:val="ru-RU"/>
        </w:rPr>
      </w:pPr>
      <w:bookmarkStart w:id="0" w:name="fe665616-2748-4d90-bd50-5b617362b917"/>
      <w:r w:rsidRPr="004D4A7C">
        <w:rPr>
          <w:rFonts w:ascii="Times New Roman" w:hAnsi="Times New Roman"/>
          <w:b/>
          <w:color w:val="000000"/>
          <w:sz w:val="28"/>
          <w:lang w:val="ru-RU"/>
        </w:rPr>
        <w:t>Министерство образования Приморского края</w:t>
      </w:r>
      <w:bookmarkEnd w:id="0"/>
      <w:r w:rsidRPr="004D4A7C">
        <w:rPr>
          <w:rFonts w:ascii="Times New Roman" w:hAnsi="Times New Roman"/>
          <w:b/>
          <w:color w:val="000000"/>
          <w:sz w:val="28"/>
          <w:lang w:val="ru-RU"/>
        </w:rPr>
        <w:t xml:space="preserve"> </w:t>
      </w:r>
    </w:p>
    <w:p w14:paraId="2359224F" w14:textId="77777777" w:rsidR="007E3189" w:rsidRPr="004D4A7C" w:rsidRDefault="00000000">
      <w:pPr>
        <w:spacing w:after="0" w:line="408" w:lineRule="auto"/>
        <w:ind w:left="120"/>
        <w:jc w:val="center"/>
        <w:rPr>
          <w:lang w:val="ru-RU"/>
        </w:rPr>
      </w:pPr>
      <w:bookmarkStart w:id="1" w:name="d891cd23-75ad-4d7a-b1eb-2ec1609bac70"/>
      <w:r w:rsidRPr="004D4A7C">
        <w:rPr>
          <w:rFonts w:ascii="Times New Roman" w:hAnsi="Times New Roman"/>
          <w:b/>
          <w:color w:val="000000"/>
          <w:sz w:val="28"/>
          <w:lang w:val="ru-RU"/>
        </w:rPr>
        <w:t>Администрация Кировского муниципального округа</w:t>
      </w:r>
      <w:bookmarkEnd w:id="1"/>
    </w:p>
    <w:p w14:paraId="2D85F6E9" w14:textId="4D4BA145" w:rsidR="007E3189" w:rsidRPr="004D4A7C" w:rsidRDefault="00000000">
      <w:pPr>
        <w:spacing w:after="0" w:line="408" w:lineRule="auto"/>
        <w:ind w:left="120"/>
        <w:jc w:val="center"/>
        <w:rPr>
          <w:lang w:val="ru-RU"/>
        </w:rPr>
      </w:pPr>
      <w:r w:rsidRPr="004D4A7C">
        <w:rPr>
          <w:rFonts w:ascii="Times New Roman" w:hAnsi="Times New Roman"/>
          <w:b/>
          <w:color w:val="000000"/>
          <w:sz w:val="28"/>
          <w:lang w:val="ru-RU"/>
        </w:rPr>
        <w:t>МБОУ "СОШ с.</w:t>
      </w:r>
      <w:r w:rsidR="004D4A7C">
        <w:rPr>
          <w:rFonts w:ascii="Times New Roman" w:hAnsi="Times New Roman"/>
          <w:b/>
          <w:color w:val="000000"/>
          <w:sz w:val="28"/>
          <w:lang w:val="ru-RU"/>
        </w:rPr>
        <w:t xml:space="preserve"> </w:t>
      </w:r>
      <w:r w:rsidRPr="004D4A7C">
        <w:rPr>
          <w:rFonts w:ascii="Times New Roman" w:hAnsi="Times New Roman"/>
          <w:b/>
          <w:color w:val="000000"/>
          <w:sz w:val="28"/>
          <w:lang w:val="ru-RU"/>
        </w:rPr>
        <w:t>Павло</w:t>
      </w:r>
      <w:r w:rsidR="004D4A7C">
        <w:rPr>
          <w:rFonts w:ascii="Times New Roman" w:hAnsi="Times New Roman"/>
          <w:b/>
          <w:color w:val="000000"/>
          <w:sz w:val="28"/>
          <w:lang w:val="ru-RU"/>
        </w:rPr>
        <w:t>-Ф</w:t>
      </w:r>
      <w:r w:rsidRPr="004D4A7C">
        <w:rPr>
          <w:rFonts w:ascii="Times New Roman" w:hAnsi="Times New Roman"/>
          <w:b/>
          <w:color w:val="000000"/>
          <w:sz w:val="28"/>
          <w:lang w:val="ru-RU"/>
        </w:rPr>
        <w:t>едоровка"</w:t>
      </w:r>
    </w:p>
    <w:p w14:paraId="075E03B1" w14:textId="77777777" w:rsidR="007E3189" w:rsidRPr="004D4A7C" w:rsidRDefault="007E3189">
      <w:pPr>
        <w:spacing w:after="0"/>
        <w:ind w:left="120"/>
        <w:rPr>
          <w:lang w:val="ru-RU"/>
        </w:rPr>
      </w:pPr>
    </w:p>
    <w:p w14:paraId="3CC055DF" w14:textId="77777777" w:rsidR="007E3189" w:rsidRPr="004D4A7C" w:rsidRDefault="007E3189">
      <w:pPr>
        <w:spacing w:after="0"/>
        <w:ind w:left="120"/>
        <w:rPr>
          <w:lang w:val="ru-RU"/>
        </w:rPr>
      </w:pPr>
    </w:p>
    <w:p w14:paraId="39AB2B2C" w14:textId="77777777" w:rsidR="007E3189" w:rsidRPr="004D4A7C" w:rsidRDefault="007E3189">
      <w:pPr>
        <w:spacing w:after="0"/>
        <w:ind w:left="120"/>
        <w:rPr>
          <w:lang w:val="ru-RU"/>
        </w:rPr>
      </w:pPr>
    </w:p>
    <w:p w14:paraId="76A404AF" w14:textId="77777777" w:rsidR="007E3189" w:rsidRPr="004D4A7C" w:rsidRDefault="007E3189">
      <w:pPr>
        <w:spacing w:after="0"/>
        <w:ind w:left="120"/>
        <w:rPr>
          <w:lang w:val="ru-RU"/>
        </w:rPr>
      </w:pPr>
    </w:p>
    <w:tbl>
      <w:tblPr>
        <w:tblW w:w="0" w:type="auto"/>
        <w:tblLook w:val="04A0" w:firstRow="1" w:lastRow="0" w:firstColumn="1" w:lastColumn="0" w:noHBand="0" w:noVBand="1"/>
      </w:tblPr>
      <w:tblGrid>
        <w:gridCol w:w="3114"/>
        <w:gridCol w:w="3115"/>
        <w:gridCol w:w="3115"/>
      </w:tblGrid>
      <w:tr w:rsidR="007E3189" w14:paraId="6B587362" w14:textId="77777777">
        <w:tc>
          <w:tcPr>
            <w:tcW w:w="3114" w:type="dxa"/>
          </w:tcPr>
          <w:p w14:paraId="0D549547" w14:textId="77777777" w:rsidR="007E3189" w:rsidRDefault="007E318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0EF8742" w14:textId="77777777" w:rsidR="007E3189" w:rsidRDefault="007E318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024A6E1" w14:textId="77777777" w:rsidR="007E3189"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14E3100" w14:textId="603A45F4" w:rsidR="007E3189" w:rsidRPr="007E5198" w:rsidRDefault="00000000" w:rsidP="007E51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p>
          <w:p w14:paraId="0FBAABDD" w14:textId="77777777" w:rsidR="007E3189" w:rsidRDefault="00000000" w:rsidP="007E5198">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0A19E206" w14:textId="77777777" w:rsidR="004D4A7C"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075FEF1E" w14:textId="6976B565" w:rsidR="007E3189"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0664FD5C" w14:textId="77777777" w:rsidR="007E3189" w:rsidRDefault="007E3189">
            <w:pPr>
              <w:autoSpaceDE w:val="0"/>
              <w:autoSpaceDN w:val="0"/>
              <w:spacing w:after="120" w:line="240" w:lineRule="auto"/>
              <w:jc w:val="both"/>
              <w:rPr>
                <w:rFonts w:ascii="Times New Roman" w:eastAsia="Times New Roman" w:hAnsi="Times New Roman"/>
                <w:color w:val="000000"/>
                <w:sz w:val="24"/>
                <w:szCs w:val="24"/>
                <w:lang w:val="ru-RU"/>
              </w:rPr>
            </w:pPr>
          </w:p>
        </w:tc>
      </w:tr>
    </w:tbl>
    <w:p w14:paraId="3B4F62F3" w14:textId="77777777" w:rsidR="007E3189" w:rsidRDefault="007E3189">
      <w:pPr>
        <w:spacing w:after="0"/>
        <w:ind w:left="120"/>
      </w:pPr>
    </w:p>
    <w:p w14:paraId="6F93D0ED" w14:textId="77777777" w:rsidR="007E3189" w:rsidRDefault="007E3189">
      <w:pPr>
        <w:spacing w:after="0"/>
        <w:ind w:left="120"/>
      </w:pPr>
    </w:p>
    <w:p w14:paraId="14C30D56" w14:textId="77777777" w:rsidR="007E3189" w:rsidRDefault="007E3189">
      <w:pPr>
        <w:spacing w:after="0"/>
        <w:ind w:left="120"/>
      </w:pPr>
    </w:p>
    <w:p w14:paraId="19E34BD3" w14:textId="77777777" w:rsidR="007E3189" w:rsidRDefault="007E3189">
      <w:pPr>
        <w:spacing w:after="0"/>
        <w:ind w:left="120"/>
      </w:pPr>
    </w:p>
    <w:p w14:paraId="3FE09E3E" w14:textId="77777777" w:rsidR="007E3189" w:rsidRDefault="007E3189">
      <w:pPr>
        <w:spacing w:after="0"/>
        <w:ind w:left="120"/>
      </w:pPr>
    </w:p>
    <w:p w14:paraId="27237A08" w14:textId="77777777" w:rsidR="007E3189" w:rsidRDefault="00000000">
      <w:pPr>
        <w:spacing w:after="0" w:line="408" w:lineRule="auto"/>
        <w:ind w:left="120"/>
        <w:jc w:val="center"/>
      </w:pPr>
      <w:r>
        <w:rPr>
          <w:rFonts w:ascii="Times New Roman" w:hAnsi="Times New Roman"/>
          <w:b/>
          <w:color w:val="000000"/>
          <w:sz w:val="28"/>
        </w:rPr>
        <w:t>РАБОЧАЯ ПРОГРАММА</w:t>
      </w:r>
    </w:p>
    <w:p w14:paraId="170D3FA7" w14:textId="77777777" w:rsidR="007E3189" w:rsidRDefault="00000000">
      <w:pPr>
        <w:spacing w:after="0" w:line="408" w:lineRule="auto"/>
        <w:ind w:left="120"/>
        <w:jc w:val="center"/>
      </w:pPr>
      <w:r>
        <w:rPr>
          <w:rFonts w:ascii="Times New Roman" w:hAnsi="Times New Roman"/>
          <w:color w:val="000000"/>
          <w:sz w:val="28"/>
        </w:rPr>
        <w:t>(ID 11128184)</w:t>
      </w:r>
    </w:p>
    <w:p w14:paraId="724FACBA" w14:textId="77777777" w:rsidR="007E3189" w:rsidRDefault="007E3189">
      <w:pPr>
        <w:spacing w:after="0"/>
        <w:ind w:left="120"/>
        <w:jc w:val="center"/>
      </w:pPr>
    </w:p>
    <w:p w14:paraId="75A24B36" w14:textId="77777777" w:rsidR="007E3189" w:rsidRPr="004D4A7C" w:rsidRDefault="00000000">
      <w:pPr>
        <w:spacing w:after="0" w:line="408" w:lineRule="auto"/>
        <w:ind w:left="120"/>
        <w:jc w:val="center"/>
        <w:rPr>
          <w:lang w:val="ru-RU"/>
        </w:rPr>
      </w:pPr>
      <w:r w:rsidRPr="004D4A7C">
        <w:rPr>
          <w:rFonts w:ascii="Times New Roman" w:hAnsi="Times New Roman"/>
          <w:b/>
          <w:color w:val="000000"/>
          <w:sz w:val="28"/>
          <w:lang w:val="ru-RU"/>
        </w:rPr>
        <w:t>учебного предмета «Биология. Углубленный уровень»</w:t>
      </w:r>
    </w:p>
    <w:p w14:paraId="6E2C4954" w14:textId="77777777" w:rsidR="007E3189" w:rsidRPr="004D4A7C" w:rsidRDefault="00000000">
      <w:pPr>
        <w:spacing w:after="0" w:line="408" w:lineRule="auto"/>
        <w:ind w:left="120"/>
        <w:jc w:val="center"/>
        <w:rPr>
          <w:lang w:val="ru-RU"/>
        </w:rPr>
      </w:pPr>
      <w:r w:rsidRPr="004D4A7C">
        <w:rPr>
          <w:rFonts w:ascii="Times New Roman" w:hAnsi="Times New Roman"/>
          <w:color w:val="000000"/>
          <w:sz w:val="28"/>
          <w:lang w:val="ru-RU"/>
        </w:rPr>
        <w:t xml:space="preserve">для обучающихся 10 –11 классов </w:t>
      </w:r>
    </w:p>
    <w:p w14:paraId="34061F51" w14:textId="77777777" w:rsidR="007E3189" w:rsidRPr="004D4A7C" w:rsidRDefault="007E3189">
      <w:pPr>
        <w:spacing w:after="0"/>
        <w:ind w:left="120"/>
        <w:jc w:val="center"/>
        <w:rPr>
          <w:lang w:val="ru-RU"/>
        </w:rPr>
      </w:pPr>
    </w:p>
    <w:p w14:paraId="69EC2D61" w14:textId="77777777" w:rsidR="007E3189" w:rsidRPr="004D4A7C" w:rsidRDefault="007E3189">
      <w:pPr>
        <w:spacing w:after="0"/>
        <w:ind w:left="120"/>
        <w:jc w:val="center"/>
        <w:rPr>
          <w:lang w:val="ru-RU"/>
        </w:rPr>
      </w:pPr>
    </w:p>
    <w:p w14:paraId="2495E2F8" w14:textId="77777777" w:rsidR="007E3189" w:rsidRPr="004D4A7C" w:rsidRDefault="007E3189">
      <w:pPr>
        <w:spacing w:after="0"/>
        <w:ind w:left="120"/>
        <w:jc w:val="center"/>
        <w:rPr>
          <w:lang w:val="ru-RU"/>
        </w:rPr>
      </w:pPr>
    </w:p>
    <w:p w14:paraId="2530F9D2" w14:textId="77777777" w:rsidR="007E3189" w:rsidRPr="004D4A7C" w:rsidRDefault="007E3189">
      <w:pPr>
        <w:spacing w:after="0"/>
        <w:ind w:left="120"/>
        <w:jc w:val="center"/>
        <w:rPr>
          <w:lang w:val="ru-RU"/>
        </w:rPr>
      </w:pPr>
    </w:p>
    <w:p w14:paraId="62ECA9D4" w14:textId="77777777" w:rsidR="007E3189" w:rsidRPr="004D4A7C" w:rsidRDefault="007E3189">
      <w:pPr>
        <w:spacing w:after="0"/>
        <w:ind w:left="120"/>
        <w:jc w:val="center"/>
        <w:rPr>
          <w:lang w:val="ru-RU"/>
        </w:rPr>
      </w:pPr>
    </w:p>
    <w:p w14:paraId="2C3C213A" w14:textId="77777777" w:rsidR="007E3189" w:rsidRPr="004D4A7C" w:rsidRDefault="007E3189">
      <w:pPr>
        <w:spacing w:after="0"/>
        <w:ind w:left="120"/>
        <w:jc w:val="center"/>
        <w:rPr>
          <w:lang w:val="ru-RU"/>
        </w:rPr>
      </w:pPr>
    </w:p>
    <w:p w14:paraId="19D3878A" w14:textId="77777777" w:rsidR="007E3189" w:rsidRPr="004D4A7C" w:rsidRDefault="007E3189">
      <w:pPr>
        <w:spacing w:after="0"/>
        <w:ind w:left="120"/>
        <w:jc w:val="center"/>
        <w:rPr>
          <w:lang w:val="ru-RU"/>
        </w:rPr>
      </w:pPr>
    </w:p>
    <w:p w14:paraId="630367F6" w14:textId="77777777" w:rsidR="007E3189" w:rsidRPr="004D4A7C" w:rsidRDefault="007E3189">
      <w:pPr>
        <w:spacing w:after="0"/>
        <w:ind w:left="120"/>
        <w:jc w:val="center"/>
        <w:rPr>
          <w:lang w:val="ru-RU"/>
        </w:rPr>
      </w:pPr>
    </w:p>
    <w:p w14:paraId="14B8365D" w14:textId="77777777" w:rsidR="007E3189" w:rsidRPr="004D4A7C" w:rsidRDefault="007E3189">
      <w:pPr>
        <w:spacing w:after="0"/>
        <w:ind w:left="120"/>
        <w:jc w:val="center"/>
        <w:rPr>
          <w:lang w:val="ru-RU"/>
        </w:rPr>
      </w:pPr>
    </w:p>
    <w:p w14:paraId="7A0A5A22" w14:textId="77777777" w:rsidR="007E3189" w:rsidRPr="004D4A7C" w:rsidRDefault="007E3189">
      <w:pPr>
        <w:spacing w:after="0"/>
        <w:ind w:left="120"/>
        <w:jc w:val="center"/>
        <w:rPr>
          <w:lang w:val="ru-RU"/>
        </w:rPr>
      </w:pPr>
    </w:p>
    <w:p w14:paraId="7A30CE13" w14:textId="77777777" w:rsidR="007E3189" w:rsidRPr="004D4A7C" w:rsidRDefault="007E3189">
      <w:pPr>
        <w:spacing w:after="0"/>
        <w:ind w:left="120"/>
        <w:jc w:val="center"/>
        <w:rPr>
          <w:lang w:val="ru-RU"/>
        </w:rPr>
      </w:pPr>
    </w:p>
    <w:p w14:paraId="3D5E9554" w14:textId="77777777" w:rsidR="007E3189" w:rsidRPr="004D4A7C" w:rsidRDefault="007E3189">
      <w:pPr>
        <w:spacing w:after="0"/>
        <w:ind w:left="120"/>
        <w:jc w:val="center"/>
        <w:rPr>
          <w:lang w:val="ru-RU"/>
        </w:rPr>
      </w:pPr>
    </w:p>
    <w:p w14:paraId="70939D0A" w14:textId="77777777" w:rsidR="007E3189" w:rsidRPr="004D4A7C" w:rsidRDefault="00000000">
      <w:pPr>
        <w:spacing w:after="0"/>
        <w:ind w:left="120"/>
        <w:jc w:val="center"/>
        <w:rPr>
          <w:lang w:val="ru-RU"/>
        </w:rPr>
      </w:pPr>
      <w:bookmarkStart w:id="2" w:name="daf91b7c-f861-4f65-ac3d-7093d1098ae7"/>
      <w:r w:rsidRPr="004D4A7C">
        <w:rPr>
          <w:rFonts w:ascii="Times New Roman" w:hAnsi="Times New Roman"/>
          <w:b/>
          <w:color w:val="000000"/>
          <w:sz w:val="28"/>
          <w:lang w:val="ru-RU"/>
        </w:rPr>
        <w:t>с. Павло-Федоровка</w:t>
      </w:r>
      <w:bookmarkEnd w:id="2"/>
      <w:r w:rsidRPr="004D4A7C">
        <w:rPr>
          <w:rFonts w:ascii="Times New Roman" w:hAnsi="Times New Roman"/>
          <w:b/>
          <w:color w:val="000000"/>
          <w:sz w:val="28"/>
          <w:lang w:val="ru-RU"/>
        </w:rPr>
        <w:t xml:space="preserve"> </w:t>
      </w:r>
      <w:bookmarkStart w:id="3" w:name="6d9e9922-8c7a-4bd6-b337-ac3d7fc668dc"/>
      <w:r w:rsidRPr="004D4A7C">
        <w:rPr>
          <w:rFonts w:ascii="Times New Roman" w:hAnsi="Times New Roman"/>
          <w:b/>
          <w:color w:val="000000"/>
          <w:sz w:val="28"/>
          <w:lang w:val="ru-RU"/>
        </w:rPr>
        <w:t>2026</w:t>
      </w:r>
      <w:bookmarkEnd w:id="3"/>
    </w:p>
    <w:p w14:paraId="611DDCBB" w14:textId="77777777" w:rsidR="007E5198" w:rsidRDefault="007E5198">
      <w:pPr>
        <w:spacing w:after="0" w:line="264" w:lineRule="auto"/>
        <w:ind w:firstLine="600"/>
        <w:jc w:val="both"/>
        <w:rPr>
          <w:rFonts w:ascii="Times New Roman" w:hAnsi="Times New Roman"/>
          <w:b/>
          <w:color w:val="000000"/>
          <w:sz w:val="28"/>
          <w:lang w:val="ru-RU"/>
        </w:rPr>
      </w:pPr>
    </w:p>
    <w:p w14:paraId="6725C9C0" w14:textId="369A8645"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lastRenderedPageBreak/>
        <w:t>ПОЯСНИТЕЛЬНАЯ ЗАПИСКА</w:t>
      </w:r>
    </w:p>
    <w:p w14:paraId="2FB9A85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007BC01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2683F0F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w:t>
      </w:r>
      <w:proofErr w:type="spellStart"/>
      <w:r w:rsidRPr="004D4A7C">
        <w:rPr>
          <w:rFonts w:ascii="Times New Roman" w:hAnsi="Times New Roman"/>
          <w:color w:val="000000"/>
          <w:sz w:val="28"/>
          <w:lang w:val="ru-RU"/>
        </w:rPr>
        <w:t>внутрипредметных</w:t>
      </w:r>
      <w:proofErr w:type="spellEnd"/>
      <w:r w:rsidRPr="004D4A7C">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2EC014B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4D4A7C">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14:paraId="19E68AE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3C6C864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2A67D0E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6BC7241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4D4A7C">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51C1245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14:paraId="799C9D5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14:paraId="084CC3C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03FEC95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607DC1C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537ECBB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4D4A7C">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14:paraId="425A646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20CAA85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19A92B83" w14:textId="77777777" w:rsidR="007E3189" w:rsidRPr="004D4A7C" w:rsidRDefault="00000000">
      <w:pPr>
        <w:spacing w:after="0" w:line="264" w:lineRule="auto"/>
        <w:ind w:firstLine="600"/>
        <w:jc w:val="both"/>
        <w:rPr>
          <w:lang w:val="ru-RU"/>
        </w:rPr>
      </w:pPr>
      <w:bookmarkStart w:id="4" w:name="ae087229-bc2a-42f7-a634-a0357f20ae55"/>
      <w:r w:rsidRPr="004D4A7C">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4"/>
    </w:p>
    <w:p w14:paraId="09F6F78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62823BE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3940C231"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5" w:name="block-92373207"/>
    </w:p>
    <w:bookmarkEnd w:id="5"/>
    <w:p w14:paraId="0466B143" w14:textId="77777777" w:rsidR="007E3189" w:rsidRPr="004D4A7C" w:rsidRDefault="00000000">
      <w:pPr>
        <w:spacing w:after="0" w:line="264" w:lineRule="auto"/>
        <w:ind w:left="120"/>
        <w:jc w:val="both"/>
        <w:rPr>
          <w:lang w:val="ru-RU"/>
        </w:rPr>
      </w:pPr>
      <w:r w:rsidRPr="004D4A7C">
        <w:rPr>
          <w:rFonts w:ascii="Times New Roman" w:hAnsi="Times New Roman"/>
          <w:b/>
          <w:color w:val="000000"/>
          <w:sz w:val="28"/>
          <w:lang w:val="ru-RU"/>
        </w:rPr>
        <w:lastRenderedPageBreak/>
        <w:t>СОДЕРЖАНИЕ ОБУЧЕНИЯ</w:t>
      </w:r>
    </w:p>
    <w:p w14:paraId="72AB1A8C" w14:textId="77777777" w:rsidR="007E3189" w:rsidRPr="004D4A7C" w:rsidRDefault="007E3189">
      <w:pPr>
        <w:spacing w:after="0" w:line="264" w:lineRule="auto"/>
        <w:ind w:left="120"/>
        <w:jc w:val="both"/>
        <w:rPr>
          <w:lang w:val="ru-RU"/>
        </w:rPr>
      </w:pPr>
    </w:p>
    <w:p w14:paraId="29266A71" w14:textId="77777777" w:rsidR="007E3189" w:rsidRPr="004D4A7C" w:rsidRDefault="00000000">
      <w:pPr>
        <w:spacing w:after="0" w:line="264" w:lineRule="auto"/>
        <w:ind w:left="120"/>
        <w:jc w:val="both"/>
        <w:rPr>
          <w:lang w:val="ru-RU"/>
        </w:rPr>
      </w:pPr>
      <w:r w:rsidRPr="004D4A7C">
        <w:rPr>
          <w:rFonts w:ascii="Times New Roman" w:hAnsi="Times New Roman"/>
          <w:b/>
          <w:color w:val="000000"/>
          <w:sz w:val="28"/>
          <w:lang w:val="ru-RU"/>
        </w:rPr>
        <w:t>10 КЛАСС</w:t>
      </w:r>
    </w:p>
    <w:p w14:paraId="41CE3503" w14:textId="77777777" w:rsidR="007E3189" w:rsidRPr="004D4A7C" w:rsidRDefault="007E3189">
      <w:pPr>
        <w:spacing w:after="0" w:line="264" w:lineRule="auto"/>
        <w:ind w:left="120"/>
        <w:jc w:val="both"/>
        <w:rPr>
          <w:lang w:val="ru-RU"/>
        </w:rPr>
      </w:pPr>
    </w:p>
    <w:p w14:paraId="1ED4844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Содержание программы, выделенное </w:t>
      </w:r>
      <w:r w:rsidRPr="004D4A7C">
        <w:rPr>
          <w:rFonts w:ascii="Times New Roman" w:hAnsi="Times New Roman"/>
          <w:i/>
          <w:color w:val="000000"/>
          <w:sz w:val="28"/>
          <w:lang w:val="ru-RU"/>
        </w:rPr>
        <w:t>курсивом</w:t>
      </w:r>
      <w:r w:rsidRPr="004D4A7C">
        <w:rPr>
          <w:rFonts w:ascii="Times New Roman" w:hAnsi="Times New Roman"/>
          <w:color w:val="000000"/>
          <w:sz w:val="28"/>
          <w:lang w:val="ru-RU"/>
        </w:rPr>
        <w:t>, не входит в проверку государственной итоговой аттестации (ГИА).</w:t>
      </w:r>
    </w:p>
    <w:p w14:paraId="59E2E5D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 xml:space="preserve">Тема 1. Биология как наука </w:t>
      </w:r>
    </w:p>
    <w:p w14:paraId="709756D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78EB871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7EAA6979"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6A9D4B5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14:paraId="2F60BA6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«Связь биологии с другими науками», «Система биологических наук».</w:t>
      </w:r>
    </w:p>
    <w:p w14:paraId="2CDBBAD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2. Живые системы и их изучение</w:t>
      </w:r>
    </w:p>
    <w:p w14:paraId="049A9CA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3A78530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35166C1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383D96C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2DCF3E9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02A20ED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14:paraId="1E1F0C1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«Использование различных методов при изучении живых систем».</w:t>
      </w:r>
    </w:p>
    <w:p w14:paraId="2820AA7A"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3. Биология клетки</w:t>
      </w:r>
    </w:p>
    <w:p w14:paraId="0838D10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4D4A7C">
        <w:rPr>
          <w:rFonts w:ascii="Times New Roman" w:hAnsi="Times New Roman"/>
          <w:color w:val="000000"/>
          <w:sz w:val="28"/>
          <w:lang w:val="ru-RU"/>
        </w:rPr>
        <w:t>Шлейден</w:t>
      </w:r>
      <w:proofErr w:type="spellEnd"/>
      <w:r w:rsidRPr="004D4A7C">
        <w:rPr>
          <w:rFonts w:ascii="Times New Roman" w:hAnsi="Times New Roman"/>
          <w:color w:val="000000"/>
          <w:sz w:val="28"/>
          <w:lang w:val="ru-RU"/>
        </w:rPr>
        <w:t>, Р. Вирхов). Основные положения современной клеточной теории.</w:t>
      </w:r>
    </w:p>
    <w:p w14:paraId="06B8CB8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4D4A7C">
        <w:rPr>
          <w:rFonts w:ascii="Times New Roman" w:hAnsi="Times New Roman"/>
          <w:i/>
          <w:color w:val="000000"/>
          <w:sz w:val="28"/>
          <w:lang w:val="ru-RU"/>
        </w:rPr>
        <w:t>Изучение фиксированных клеток</w:t>
      </w:r>
      <w:r w:rsidRPr="004D4A7C">
        <w:rPr>
          <w:rFonts w:ascii="Times New Roman" w:hAnsi="Times New Roman"/>
          <w:color w:val="000000"/>
          <w:sz w:val="28"/>
          <w:lang w:val="ru-RU"/>
        </w:rPr>
        <w:t xml:space="preserve">. Электронная микроскопия. </w:t>
      </w:r>
      <w:r w:rsidRPr="004D4A7C">
        <w:rPr>
          <w:rFonts w:ascii="Times New Roman" w:hAnsi="Times New Roman"/>
          <w:i/>
          <w:color w:val="000000"/>
          <w:sz w:val="28"/>
          <w:lang w:val="ru-RU"/>
        </w:rPr>
        <w:t>Конфокальная микроскопия. Витальное (прижизненное) изучение клеток.</w:t>
      </w:r>
    </w:p>
    <w:p w14:paraId="7A657BF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2250D4B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Портреты: Р. Гук, А. Левенгук, Т. Шванн, М. </w:t>
      </w:r>
      <w:proofErr w:type="spellStart"/>
      <w:r w:rsidRPr="004D4A7C">
        <w:rPr>
          <w:rFonts w:ascii="Times New Roman" w:hAnsi="Times New Roman"/>
          <w:color w:val="000000"/>
          <w:sz w:val="28"/>
          <w:lang w:val="ru-RU"/>
        </w:rPr>
        <w:t>Шлейден</w:t>
      </w:r>
      <w:proofErr w:type="spellEnd"/>
      <w:r w:rsidRPr="004D4A7C">
        <w:rPr>
          <w:rFonts w:ascii="Times New Roman" w:hAnsi="Times New Roman"/>
          <w:color w:val="000000"/>
          <w:sz w:val="28"/>
          <w:lang w:val="ru-RU"/>
        </w:rPr>
        <w:t>, Р. Вирхов, К. М. Бэр.</w:t>
      </w:r>
    </w:p>
    <w:p w14:paraId="11FC8C2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14:paraId="209985B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14:paraId="3CAAA2C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14:paraId="79329C9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4. Химическая организация клетки</w:t>
      </w:r>
    </w:p>
    <w:p w14:paraId="25ADCB2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Химический состав клетки. Макро-, микро- и </w:t>
      </w:r>
      <w:proofErr w:type="spellStart"/>
      <w:r w:rsidRPr="004D4A7C">
        <w:rPr>
          <w:rFonts w:ascii="Times New Roman" w:hAnsi="Times New Roman"/>
          <w:color w:val="000000"/>
          <w:sz w:val="28"/>
          <w:lang w:val="ru-RU"/>
        </w:rPr>
        <w:t>ультрамикроэлементы</w:t>
      </w:r>
      <w:proofErr w:type="spellEnd"/>
      <w:r w:rsidRPr="004D4A7C">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1756AA7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4D4A7C">
        <w:rPr>
          <w:rFonts w:ascii="Times New Roman" w:hAnsi="Times New Roman"/>
          <w:i/>
          <w:color w:val="000000"/>
          <w:sz w:val="28"/>
          <w:lang w:val="ru-RU"/>
        </w:rPr>
        <w:t>Прионы</w:t>
      </w:r>
      <w:r w:rsidRPr="004D4A7C">
        <w:rPr>
          <w:rFonts w:ascii="Times New Roman" w:hAnsi="Times New Roman"/>
          <w:color w:val="000000"/>
          <w:sz w:val="28"/>
          <w:lang w:val="ru-RU"/>
        </w:rPr>
        <w:t>.</w:t>
      </w:r>
    </w:p>
    <w:p w14:paraId="72D5C21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0D849F3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Липиды. </w:t>
      </w:r>
      <w:proofErr w:type="spellStart"/>
      <w:r w:rsidRPr="004D4A7C">
        <w:rPr>
          <w:rFonts w:ascii="Times New Roman" w:hAnsi="Times New Roman"/>
          <w:color w:val="000000"/>
          <w:sz w:val="28"/>
          <w:lang w:val="ru-RU"/>
        </w:rPr>
        <w:t>Гидрофильно</w:t>
      </w:r>
      <w:proofErr w:type="spellEnd"/>
      <w:r w:rsidRPr="004D4A7C">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33DBC76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Нуклеиновые кислоты. ДНК и РНК. Строение нуклеиновых кислот. Нуклеотиды. Принцип комплементарности. Правило </w:t>
      </w:r>
      <w:proofErr w:type="spellStart"/>
      <w:r w:rsidRPr="004D4A7C">
        <w:rPr>
          <w:rFonts w:ascii="Times New Roman" w:hAnsi="Times New Roman"/>
          <w:color w:val="000000"/>
          <w:sz w:val="28"/>
          <w:lang w:val="ru-RU"/>
        </w:rPr>
        <w:t>Чаргаффа</w:t>
      </w:r>
      <w:proofErr w:type="spellEnd"/>
      <w:r w:rsidRPr="004D4A7C">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14:paraId="117CD75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4D4A7C">
        <w:rPr>
          <w:rFonts w:ascii="Times New Roman" w:hAnsi="Times New Roman"/>
          <w:i/>
          <w:color w:val="000000"/>
          <w:sz w:val="28"/>
          <w:lang w:val="ru-RU"/>
        </w:rPr>
        <w:t xml:space="preserve">Другие </w:t>
      </w:r>
      <w:proofErr w:type="spellStart"/>
      <w:r w:rsidRPr="004D4A7C">
        <w:rPr>
          <w:rFonts w:ascii="Times New Roman" w:hAnsi="Times New Roman"/>
          <w:i/>
          <w:color w:val="000000"/>
          <w:sz w:val="28"/>
          <w:lang w:val="ru-RU"/>
        </w:rPr>
        <w:t>нуклеозидтрифосфаты</w:t>
      </w:r>
      <w:proofErr w:type="spellEnd"/>
      <w:r w:rsidRPr="004D4A7C">
        <w:rPr>
          <w:rFonts w:ascii="Times New Roman" w:hAnsi="Times New Roman"/>
          <w:i/>
          <w:color w:val="000000"/>
          <w:sz w:val="28"/>
          <w:lang w:val="ru-RU"/>
        </w:rPr>
        <w:t xml:space="preserve"> (НТФ).</w:t>
      </w:r>
      <w:r w:rsidRPr="004D4A7C">
        <w:rPr>
          <w:rFonts w:ascii="Times New Roman" w:hAnsi="Times New Roman"/>
          <w:color w:val="000000"/>
          <w:sz w:val="28"/>
          <w:lang w:val="ru-RU"/>
        </w:rPr>
        <w:t xml:space="preserve"> Секвенирование ДНК. </w:t>
      </w:r>
      <w:r w:rsidRPr="004D4A7C">
        <w:rPr>
          <w:rFonts w:ascii="Times New Roman" w:hAnsi="Times New Roman"/>
          <w:i/>
          <w:color w:val="000000"/>
          <w:sz w:val="28"/>
          <w:lang w:val="ru-RU"/>
        </w:rPr>
        <w:t>Методы геномики, транскриптомики, протеомики.</w:t>
      </w:r>
    </w:p>
    <w:p w14:paraId="7D5EDFA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4D4A7C">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14:paraId="3BB7E85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1958E1B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Портреты: Л. Полинг, Дж. Уотсон, Ф. Крик, М. Уилкинс, Р. Франклин, Ф. Сэнгер, С. </w:t>
      </w:r>
      <w:proofErr w:type="spellStart"/>
      <w:r w:rsidRPr="004D4A7C">
        <w:rPr>
          <w:rFonts w:ascii="Times New Roman" w:hAnsi="Times New Roman"/>
          <w:color w:val="000000"/>
          <w:sz w:val="28"/>
          <w:lang w:val="ru-RU"/>
        </w:rPr>
        <w:t>Прузинер</w:t>
      </w:r>
      <w:proofErr w:type="spellEnd"/>
      <w:r w:rsidRPr="004D4A7C">
        <w:rPr>
          <w:rFonts w:ascii="Times New Roman" w:hAnsi="Times New Roman"/>
          <w:color w:val="000000"/>
          <w:sz w:val="28"/>
          <w:lang w:val="ru-RU"/>
        </w:rPr>
        <w:t>.</w:t>
      </w:r>
    </w:p>
    <w:p w14:paraId="01D8055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5751CEF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787DDD4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химическая посуда и оборудование.</w:t>
      </w:r>
    </w:p>
    <w:p w14:paraId="0F9FE8AF"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«Обнаружение белков с помощью качественных реакций».</w:t>
      </w:r>
    </w:p>
    <w:p w14:paraId="04AE320F"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«Исследование нуклеиновых кислот, выделенных из клеток различных организмов».</w:t>
      </w:r>
    </w:p>
    <w:p w14:paraId="29C30A9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5. Строение и функции клетки</w:t>
      </w:r>
    </w:p>
    <w:p w14:paraId="3A79417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14:paraId="58D0E4B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60E4328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4D4A7C">
        <w:rPr>
          <w:rFonts w:ascii="Times New Roman" w:hAnsi="Times New Roman"/>
          <w:color w:val="000000"/>
          <w:sz w:val="28"/>
          <w:lang w:val="ru-RU"/>
        </w:rPr>
        <w:t>пиноцитоз</w:t>
      </w:r>
      <w:proofErr w:type="spellEnd"/>
      <w:r w:rsidRPr="004D4A7C">
        <w:rPr>
          <w:rFonts w:ascii="Times New Roman" w:hAnsi="Times New Roman"/>
          <w:color w:val="000000"/>
          <w:sz w:val="28"/>
          <w:lang w:val="ru-RU"/>
        </w:rPr>
        <w:t>, фагоцитоз. Экзоцитоз. Клеточная стенка. Структура и функции клеточной стенки растений, грибов.</w:t>
      </w:r>
    </w:p>
    <w:p w14:paraId="2D7429C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Цитоплазма. Цитозоль. Цитоскелет. Движение цитоплазмы. Органоиды клетки. </w:t>
      </w:r>
      <w:proofErr w:type="spellStart"/>
      <w:r w:rsidRPr="004D4A7C">
        <w:rPr>
          <w:rFonts w:ascii="Times New Roman" w:hAnsi="Times New Roman"/>
          <w:color w:val="000000"/>
          <w:sz w:val="28"/>
          <w:lang w:val="ru-RU"/>
        </w:rPr>
        <w:t>Одномембранные</w:t>
      </w:r>
      <w:proofErr w:type="spellEnd"/>
      <w:r w:rsidRPr="004D4A7C">
        <w:rPr>
          <w:rFonts w:ascii="Times New Roman" w:hAnsi="Times New Roman"/>
          <w:color w:val="000000"/>
          <w:sz w:val="28"/>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4D4A7C">
        <w:rPr>
          <w:rFonts w:ascii="Times New Roman" w:hAnsi="Times New Roman"/>
          <w:color w:val="000000"/>
          <w:sz w:val="28"/>
          <w:lang w:val="ru-RU"/>
        </w:rPr>
        <w:t>одномембранных</w:t>
      </w:r>
      <w:proofErr w:type="spellEnd"/>
      <w:r w:rsidRPr="004D4A7C">
        <w:rPr>
          <w:rFonts w:ascii="Times New Roman" w:hAnsi="Times New Roman"/>
          <w:color w:val="000000"/>
          <w:sz w:val="28"/>
          <w:lang w:val="ru-RU"/>
        </w:rPr>
        <w:t xml:space="preserve"> органоидов клетки. Строение гранулярного ретикулума. </w:t>
      </w:r>
      <w:r w:rsidRPr="004D4A7C">
        <w:rPr>
          <w:rFonts w:ascii="Times New Roman" w:hAnsi="Times New Roman"/>
          <w:i/>
          <w:color w:val="000000"/>
          <w:sz w:val="28"/>
          <w:lang w:val="ru-RU"/>
        </w:rPr>
        <w:t xml:space="preserve">Механизм направления белков в ЭПС. </w:t>
      </w:r>
      <w:r w:rsidRPr="004D4A7C">
        <w:rPr>
          <w:rFonts w:ascii="Times New Roman" w:hAnsi="Times New Roman"/>
          <w:color w:val="000000"/>
          <w:sz w:val="28"/>
          <w:lang w:val="ru-RU"/>
        </w:rPr>
        <w:t>Синтез растворимых белков. Синтез клеточных мембран. Гладкий (</w:t>
      </w:r>
      <w:proofErr w:type="spellStart"/>
      <w:r w:rsidRPr="004D4A7C">
        <w:rPr>
          <w:rFonts w:ascii="Times New Roman" w:hAnsi="Times New Roman"/>
          <w:color w:val="000000"/>
          <w:sz w:val="28"/>
          <w:lang w:val="ru-RU"/>
        </w:rPr>
        <w:t>агранулярный</w:t>
      </w:r>
      <w:proofErr w:type="spellEnd"/>
      <w:r w:rsidRPr="004D4A7C">
        <w:rPr>
          <w:rFonts w:ascii="Times New Roman" w:hAnsi="Times New Roman"/>
          <w:color w:val="000000"/>
          <w:sz w:val="28"/>
          <w:lang w:val="ru-RU"/>
        </w:rPr>
        <w:t xml:space="preserve">) эндоплазматический ретикулум. Секреторная функция аппарата Гольджи. </w:t>
      </w:r>
      <w:r w:rsidRPr="004D4A7C">
        <w:rPr>
          <w:rFonts w:ascii="Times New Roman" w:hAnsi="Times New Roman"/>
          <w:i/>
          <w:color w:val="000000"/>
          <w:sz w:val="28"/>
          <w:lang w:val="ru-RU"/>
        </w:rPr>
        <w:t>Модификация белков в аппарате Гольджи. Сортировка белков в аппарате Гольджи.</w:t>
      </w:r>
      <w:r w:rsidRPr="004D4A7C">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14:paraId="5C73C05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Полуавтономные органоиды клетки: митохондрии, пластиды. </w:t>
      </w:r>
      <w:r w:rsidRPr="004D4A7C">
        <w:rPr>
          <w:rFonts w:ascii="Times New Roman" w:hAnsi="Times New Roman"/>
          <w:i/>
          <w:color w:val="000000"/>
          <w:sz w:val="28"/>
          <w:lang w:val="ru-RU"/>
        </w:rPr>
        <w:t xml:space="preserve">Происхождение митохондрий и пластид. </w:t>
      </w:r>
      <w:proofErr w:type="spellStart"/>
      <w:r w:rsidRPr="004D4A7C">
        <w:rPr>
          <w:rFonts w:ascii="Times New Roman" w:hAnsi="Times New Roman"/>
          <w:i/>
          <w:color w:val="000000"/>
          <w:sz w:val="28"/>
          <w:lang w:val="ru-RU"/>
        </w:rPr>
        <w:t>Симбиогенез</w:t>
      </w:r>
      <w:proofErr w:type="spellEnd"/>
      <w:r w:rsidRPr="004D4A7C">
        <w:rPr>
          <w:rFonts w:ascii="Times New Roman" w:hAnsi="Times New Roman"/>
          <w:i/>
          <w:color w:val="000000"/>
          <w:sz w:val="28"/>
          <w:lang w:val="ru-RU"/>
        </w:rPr>
        <w:t xml:space="preserve"> (К.С. Мережковский, Л. Маргулис)</w:t>
      </w:r>
      <w:r w:rsidRPr="004D4A7C">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5FA6858C" w14:textId="77777777" w:rsidR="007E3189" w:rsidRPr="004D4A7C" w:rsidRDefault="00000000">
      <w:pPr>
        <w:spacing w:after="0" w:line="264" w:lineRule="auto"/>
        <w:ind w:firstLine="600"/>
        <w:jc w:val="both"/>
        <w:rPr>
          <w:lang w:val="ru-RU"/>
        </w:rPr>
      </w:pPr>
      <w:proofErr w:type="spellStart"/>
      <w:r w:rsidRPr="004D4A7C">
        <w:rPr>
          <w:rFonts w:ascii="Times New Roman" w:hAnsi="Times New Roman"/>
          <w:color w:val="000000"/>
          <w:sz w:val="28"/>
          <w:lang w:val="ru-RU"/>
        </w:rPr>
        <w:t>Немембранные</w:t>
      </w:r>
      <w:proofErr w:type="spellEnd"/>
      <w:r w:rsidRPr="004D4A7C">
        <w:rPr>
          <w:rFonts w:ascii="Times New Roman" w:hAnsi="Times New Roman"/>
          <w:color w:val="000000"/>
          <w:sz w:val="28"/>
          <w:lang w:val="ru-RU"/>
        </w:rPr>
        <w:t xml:space="preserve"> органоиды клетки Строение и функции </w:t>
      </w:r>
      <w:proofErr w:type="spellStart"/>
      <w:r w:rsidRPr="004D4A7C">
        <w:rPr>
          <w:rFonts w:ascii="Times New Roman" w:hAnsi="Times New Roman"/>
          <w:color w:val="000000"/>
          <w:sz w:val="28"/>
          <w:lang w:val="ru-RU"/>
        </w:rPr>
        <w:t>немембранных</w:t>
      </w:r>
      <w:proofErr w:type="spellEnd"/>
      <w:r w:rsidRPr="004D4A7C">
        <w:rPr>
          <w:rFonts w:ascii="Times New Roman" w:hAnsi="Times New Roman"/>
          <w:color w:val="000000"/>
          <w:sz w:val="28"/>
          <w:lang w:val="ru-RU"/>
        </w:rPr>
        <w:t xml:space="preserve"> органоидов клетки. Рибосомы. </w:t>
      </w:r>
      <w:r w:rsidRPr="004D4A7C">
        <w:rPr>
          <w:rFonts w:ascii="Times New Roman" w:hAnsi="Times New Roman"/>
          <w:i/>
          <w:color w:val="000000"/>
          <w:sz w:val="28"/>
          <w:lang w:val="ru-RU"/>
        </w:rPr>
        <w:t>Промежуточные филаменты</w:t>
      </w:r>
      <w:r w:rsidRPr="004D4A7C">
        <w:rPr>
          <w:rFonts w:ascii="Times New Roman" w:hAnsi="Times New Roman"/>
          <w:color w:val="000000"/>
          <w:sz w:val="28"/>
          <w:lang w:val="ru-RU"/>
        </w:rPr>
        <w:t xml:space="preserve">. </w:t>
      </w:r>
      <w:proofErr w:type="spellStart"/>
      <w:r w:rsidRPr="004D4A7C">
        <w:rPr>
          <w:rFonts w:ascii="Times New Roman" w:hAnsi="Times New Roman"/>
          <w:color w:val="000000"/>
          <w:sz w:val="28"/>
          <w:lang w:val="ru-RU"/>
        </w:rPr>
        <w:t>Микрофиламенты</w:t>
      </w:r>
      <w:proofErr w:type="spellEnd"/>
      <w:r w:rsidRPr="004D4A7C">
        <w:rPr>
          <w:rFonts w:ascii="Times New Roman" w:hAnsi="Times New Roman"/>
          <w:color w:val="000000"/>
          <w:sz w:val="28"/>
          <w:lang w:val="ru-RU"/>
        </w:rPr>
        <w:t xml:space="preserve">. </w:t>
      </w:r>
      <w:proofErr w:type="spellStart"/>
      <w:r w:rsidRPr="004D4A7C">
        <w:rPr>
          <w:rFonts w:ascii="Times New Roman" w:hAnsi="Times New Roman"/>
          <w:i/>
          <w:color w:val="000000"/>
          <w:sz w:val="28"/>
          <w:lang w:val="ru-RU"/>
        </w:rPr>
        <w:t>Актиновые</w:t>
      </w:r>
      <w:proofErr w:type="spellEnd"/>
      <w:r w:rsidRPr="004D4A7C">
        <w:rPr>
          <w:rFonts w:ascii="Times New Roman" w:hAnsi="Times New Roman"/>
          <w:i/>
          <w:color w:val="000000"/>
          <w:sz w:val="28"/>
          <w:lang w:val="ru-RU"/>
        </w:rPr>
        <w:t xml:space="preserve"> </w:t>
      </w:r>
      <w:proofErr w:type="spellStart"/>
      <w:r w:rsidRPr="004D4A7C">
        <w:rPr>
          <w:rFonts w:ascii="Times New Roman" w:hAnsi="Times New Roman"/>
          <w:i/>
          <w:color w:val="000000"/>
          <w:sz w:val="28"/>
          <w:lang w:val="ru-RU"/>
        </w:rPr>
        <w:t>микрофиламенты</w:t>
      </w:r>
      <w:proofErr w:type="spellEnd"/>
      <w:r w:rsidRPr="004D4A7C">
        <w:rPr>
          <w:rFonts w:ascii="Times New Roman" w:hAnsi="Times New Roman"/>
          <w:color w:val="000000"/>
          <w:sz w:val="28"/>
          <w:lang w:val="ru-RU"/>
        </w:rPr>
        <w:t xml:space="preserve">. Мышечные клетки. </w:t>
      </w:r>
      <w:proofErr w:type="spellStart"/>
      <w:r w:rsidRPr="004D4A7C">
        <w:rPr>
          <w:rFonts w:ascii="Times New Roman" w:hAnsi="Times New Roman"/>
          <w:i/>
          <w:color w:val="000000"/>
          <w:sz w:val="28"/>
          <w:lang w:val="ru-RU"/>
        </w:rPr>
        <w:t>Актиновые</w:t>
      </w:r>
      <w:proofErr w:type="spellEnd"/>
      <w:r w:rsidRPr="004D4A7C">
        <w:rPr>
          <w:rFonts w:ascii="Times New Roman" w:hAnsi="Times New Roman"/>
          <w:i/>
          <w:color w:val="000000"/>
          <w:sz w:val="28"/>
          <w:lang w:val="ru-RU"/>
        </w:rPr>
        <w:t xml:space="preserve"> компоненты </w:t>
      </w:r>
      <w:proofErr w:type="spellStart"/>
      <w:r w:rsidRPr="004D4A7C">
        <w:rPr>
          <w:rFonts w:ascii="Times New Roman" w:hAnsi="Times New Roman"/>
          <w:i/>
          <w:color w:val="000000"/>
          <w:sz w:val="28"/>
          <w:lang w:val="ru-RU"/>
        </w:rPr>
        <w:t>немышечных</w:t>
      </w:r>
      <w:proofErr w:type="spellEnd"/>
      <w:r w:rsidRPr="004D4A7C">
        <w:rPr>
          <w:rFonts w:ascii="Times New Roman" w:hAnsi="Times New Roman"/>
          <w:i/>
          <w:color w:val="000000"/>
          <w:sz w:val="28"/>
          <w:lang w:val="ru-RU"/>
        </w:rPr>
        <w:t xml:space="preserve"> клеток.</w:t>
      </w:r>
      <w:r w:rsidRPr="004D4A7C">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4D4A7C">
        <w:rPr>
          <w:rFonts w:ascii="Times New Roman" w:hAnsi="Times New Roman"/>
          <w:i/>
          <w:color w:val="000000"/>
          <w:sz w:val="28"/>
          <w:lang w:val="ru-RU"/>
        </w:rPr>
        <w:t xml:space="preserve">Белки, ассоциированные с </w:t>
      </w:r>
      <w:proofErr w:type="spellStart"/>
      <w:r w:rsidRPr="004D4A7C">
        <w:rPr>
          <w:rFonts w:ascii="Times New Roman" w:hAnsi="Times New Roman"/>
          <w:i/>
          <w:color w:val="000000"/>
          <w:sz w:val="28"/>
          <w:lang w:val="ru-RU"/>
        </w:rPr>
        <w:t>микрофиламентами</w:t>
      </w:r>
      <w:proofErr w:type="spellEnd"/>
      <w:r w:rsidRPr="004D4A7C">
        <w:rPr>
          <w:rFonts w:ascii="Times New Roman" w:hAnsi="Times New Roman"/>
          <w:i/>
          <w:color w:val="000000"/>
          <w:sz w:val="28"/>
          <w:lang w:val="ru-RU"/>
        </w:rPr>
        <w:t xml:space="preserve"> и микротрубочками. Моторные белки.</w:t>
      </w:r>
    </w:p>
    <w:p w14:paraId="125E31B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4D4A7C">
        <w:rPr>
          <w:rFonts w:ascii="Times New Roman" w:hAnsi="Times New Roman"/>
          <w:color w:val="000000"/>
          <w:sz w:val="28"/>
          <w:lang w:val="ru-RU"/>
        </w:rPr>
        <w:t>интерфазном</w:t>
      </w:r>
      <w:proofErr w:type="spellEnd"/>
      <w:r w:rsidRPr="004D4A7C">
        <w:rPr>
          <w:rFonts w:ascii="Times New Roman" w:hAnsi="Times New Roman"/>
          <w:color w:val="000000"/>
          <w:sz w:val="28"/>
          <w:lang w:val="ru-RU"/>
        </w:rPr>
        <w:t xml:space="preserve"> ядре. </w:t>
      </w:r>
      <w:proofErr w:type="spellStart"/>
      <w:r w:rsidRPr="004D4A7C">
        <w:rPr>
          <w:rFonts w:ascii="Times New Roman" w:hAnsi="Times New Roman"/>
          <w:i/>
          <w:color w:val="000000"/>
          <w:sz w:val="28"/>
          <w:lang w:val="ru-RU"/>
        </w:rPr>
        <w:t>Эухроматин</w:t>
      </w:r>
      <w:proofErr w:type="spellEnd"/>
      <w:r w:rsidRPr="004D4A7C">
        <w:rPr>
          <w:rFonts w:ascii="Times New Roman" w:hAnsi="Times New Roman"/>
          <w:i/>
          <w:color w:val="000000"/>
          <w:sz w:val="28"/>
          <w:lang w:val="ru-RU"/>
        </w:rPr>
        <w:t xml:space="preserve"> и гетерохроматин</w:t>
      </w:r>
      <w:r w:rsidRPr="004D4A7C">
        <w:rPr>
          <w:rFonts w:ascii="Times New Roman" w:hAnsi="Times New Roman"/>
          <w:color w:val="000000"/>
          <w:sz w:val="28"/>
          <w:lang w:val="ru-RU"/>
        </w:rPr>
        <w:t xml:space="preserve">. Белки хроматина – гистоны. </w:t>
      </w:r>
      <w:r w:rsidRPr="004D4A7C">
        <w:rPr>
          <w:rFonts w:ascii="Times New Roman" w:hAnsi="Times New Roman"/>
          <w:i/>
          <w:color w:val="000000"/>
          <w:sz w:val="28"/>
          <w:lang w:val="ru-RU"/>
        </w:rPr>
        <w:t>Динамика ядерной оболочки в митозе. Ядерный транспорт.</w:t>
      </w:r>
    </w:p>
    <w:p w14:paraId="42A5010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14:paraId="4F247BEC"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45B2F08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Портреты: К.С. Мережковский, Л. Маргулис.</w:t>
      </w:r>
    </w:p>
    <w:p w14:paraId="7CC2B5D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14:paraId="54C820C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14:paraId="1C9D3F9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строения клеток различных организмов».</w:t>
      </w:r>
    </w:p>
    <w:p w14:paraId="579D558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«Изучение свойств клеточной мембраны».</w:t>
      </w:r>
    </w:p>
    <w:p w14:paraId="49E6F56F"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«Исследование плазмолиза и </w:t>
      </w:r>
      <w:proofErr w:type="spellStart"/>
      <w:r w:rsidRPr="004D4A7C">
        <w:rPr>
          <w:rFonts w:ascii="Times New Roman" w:hAnsi="Times New Roman"/>
          <w:color w:val="000000"/>
          <w:sz w:val="28"/>
          <w:lang w:val="ru-RU"/>
        </w:rPr>
        <w:t>деплазмолиза</w:t>
      </w:r>
      <w:proofErr w:type="spellEnd"/>
      <w:r w:rsidRPr="004D4A7C">
        <w:rPr>
          <w:rFonts w:ascii="Times New Roman" w:hAnsi="Times New Roman"/>
          <w:color w:val="000000"/>
          <w:sz w:val="28"/>
          <w:lang w:val="ru-RU"/>
        </w:rPr>
        <w:t xml:space="preserve"> в растительных клетках».</w:t>
      </w:r>
    </w:p>
    <w:p w14:paraId="3C62718D"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«Изучение движения цитоплазмы в растительных клетках».</w:t>
      </w:r>
    </w:p>
    <w:p w14:paraId="27AAF9FA"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6. Обмен веществ и превращение энергии в клетке</w:t>
      </w:r>
    </w:p>
    <w:p w14:paraId="6544B7C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184BEDF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4D4A7C">
        <w:rPr>
          <w:rFonts w:ascii="Times New Roman" w:hAnsi="Times New Roman"/>
          <w:i/>
          <w:color w:val="000000"/>
          <w:sz w:val="28"/>
          <w:lang w:val="ru-RU"/>
        </w:rPr>
        <w:t>Аноксигенный</w:t>
      </w:r>
      <w:proofErr w:type="spellEnd"/>
      <w:r w:rsidRPr="004D4A7C">
        <w:rPr>
          <w:rFonts w:ascii="Times New Roman" w:hAnsi="Times New Roman"/>
          <w:i/>
          <w:color w:val="000000"/>
          <w:sz w:val="28"/>
          <w:lang w:val="ru-RU"/>
        </w:rPr>
        <w:t xml:space="preserve"> и </w:t>
      </w:r>
      <w:proofErr w:type="spellStart"/>
      <w:r w:rsidRPr="004D4A7C">
        <w:rPr>
          <w:rFonts w:ascii="Times New Roman" w:hAnsi="Times New Roman"/>
          <w:i/>
          <w:color w:val="000000"/>
          <w:sz w:val="28"/>
          <w:lang w:val="ru-RU"/>
        </w:rPr>
        <w:t>оксигенный</w:t>
      </w:r>
      <w:proofErr w:type="spellEnd"/>
      <w:r w:rsidRPr="004D4A7C">
        <w:rPr>
          <w:rFonts w:ascii="Times New Roman" w:hAnsi="Times New Roman"/>
          <w:i/>
          <w:color w:val="000000"/>
          <w:sz w:val="28"/>
          <w:lang w:val="ru-RU"/>
        </w:rPr>
        <w:t xml:space="preserve"> фотосинтез у бактерий</w:t>
      </w:r>
      <w:r w:rsidRPr="004D4A7C">
        <w:rPr>
          <w:rFonts w:ascii="Times New Roman" w:hAnsi="Times New Roman"/>
          <w:color w:val="000000"/>
          <w:sz w:val="28"/>
          <w:lang w:val="ru-RU"/>
        </w:rPr>
        <w:t xml:space="preserve">. </w:t>
      </w:r>
      <w:proofErr w:type="spellStart"/>
      <w:r w:rsidRPr="004D4A7C">
        <w:rPr>
          <w:rFonts w:ascii="Times New Roman" w:hAnsi="Times New Roman"/>
          <w:i/>
          <w:color w:val="000000"/>
          <w:sz w:val="28"/>
          <w:lang w:val="ru-RU"/>
        </w:rPr>
        <w:t>Светособирающие</w:t>
      </w:r>
      <w:proofErr w:type="spellEnd"/>
      <w:r w:rsidRPr="004D4A7C">
        <w:rPr>
          <w:rFonts w:ascii="Times New Roman" w:hAnsi="Times New Roman"/>
          <w:i/>
          <w:color w:val="000000"/>
          <w:sz w:val="28"/>
          <w:lang w:val="ru-RU"/>
        </w:rPr>
        <w:t xml:space="preserve"> пигменты и пигменты реакционного центра</w:t>
      </w:r>
      <w:r w:rsidRPr="004D4A7C">
        <w:rPr>
          <w:rFonts w:ascii="Times New Roman" w:hAnsi="Times New Roman"/>
          <w:color w:val="000000"/>
          <w:sz w:val="28"/>
          <w:lang w:val="ru-RU"/>
        </w:rPr>
        <w:t xml:space="preserve">. Роль хлоропластов в процессе фотосинтеза. Световая и темновая фазы. </w:t>
      </w:r>
      <w:proofErr w:type="spellStart"/>
      <w:r w:rsidRPr="004D4A7C">
        <w:rPr>
          <w:rFonts w:ascii="Times New Roman" w:hAnsi="Times New Roman"/>
          <w:i/>
          <w:color w:val="000000"/>
          <w:sz w:val="28"/>
          <w:lang w:val="ru-RU"/>
        </w:rPr>
        <w:t>Фотодыхание</w:t>
      </w:r>
      <w:proofErr w:type="spellEnd"/>
      <w:r w:rsidRPr="004D4A7C">
        <w:rPr>
          <w:rFonts w:ascii="Times New Roman" w:hAnsi="Times New Roman"/>
          <w:i/>
          <w:color w:val="000000"/>
          <w:sz w:val="28"/>
          <w:lang w:val="ru-RU"/>
        </w:rPr>
        <w:t>, С</w:t>
      </w:r>
      <w:r w:rsidRPr="004D4A7C">
        <w:rPr>
          <w:rFonts w:ascii="Times New Roman" w:hAnsi="Times New Roman"/>
          <w:i/>
          <w:color w:val="000000"/>
          <w:sz w:val="28"/>
          <w:vertAlign w:val="subscript"/>
          <w:lang w:val="ru-RU"/>
        </w:rPr>
        <w:t>3-</w:t>
      </w:r>
      <w:r w:rsidRPr="004D4A7C">
        <w:rPr>
          <w:rFonts w:ascii="Times New Roman" w:hAnsi="Times New Roman"/>
          <w:i/>
          <w:color w:val="000000"/>
          <w:sz w:val="28"/>
          <w:lang w:val="ru-RU"/>
        </w:rPr>
        <w:t xml:space="preserve">, </w:t>
      </w:r>
      <w:r>
        <w:rPr>
          <w:rFonts w:ascii="Times New Roman" w:hAnsi="Times New Roman"/>
          <w:i/>
          <w:color w:val="000000"/>
          <w:sz w:val="28"/>
        </w:rPr>
        <w:t>C</w:t>
      </w:r>
      <w:r w:rsidRPr="004D4A7C">
        <w:rPr>
          <w:rFonts w:ascii="Times New Roman" w:hAnsi="Times New Roman"/>
          <w:i/>
          <w:color w:val="000000"/>
          <w:sz w:val="28"/>
          <w:vertAlign w:val="subscript"/>
          <w:lang w:val="ru-RU"/>
        </w:rPr>
        <w:t>4-</w:t>
      </w:r>
      <w:r w:rsidRPr="004D4A7C">
        <w:rPr>
          <w:rFonts w:ascii="Times New Roman" w:hAnsi="Times New Roman"/>
          <w:i/>
          <w:color w:val="000000"/>
          <w:sz w:val="28"/>
          <w:lang w:val="ru-RU"/>
        </w:rPr>
        <w:t xml:space="preserve"> и </w:t>
      </w:r>
      <w:r>
        <w:rPr>
          <w:rFonts w:ascii="Times New Roman" w:hAnsi="Times New Roman"/>
          <w:i/>
          <w:color w:val="000000"/>
          <w:sz w:val="28"/>
        </w:rPr>
        <w:t>CAM</w:t>
      </w:r>
      <w:r w:rsidRPr="004D4A7C">
        <w:rPr>
          <w:rFonts w:ascii="Times New Roman" w:hAnsi="Times New Roman"/>
          <w:i/>
          <w:color w:val="000000"/>
          <w:sz w:val="28"/>
          <w:lang w:val="ru-RU"/>
        </w:rPr>
        <w:t>-типы фотосинтеза</w:t>
      </w:r>
      <w:r w:rsidRPr="004D4A7C">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14:paraId="33F5FDC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Хемосинтез. Разнообразие организмов-</w:t>
      </w:r>
      <w:proofErr w:type="spellStart"/>
      <w:r w:rsidRPr="004D4A7C">
        <w:rPr>
          <w:rFonts w:ascii="Times New Roman" w:hAnsi="Times New Roman"/>
          <w:color w:val="000000"/>
          <w:sz w:val="28"/>
          <w:lang w:val="ru-RU"/>
        </w:rPr>
        <w:t>хемосинтетиков</w:t>
      </w:r>
      <w:proofErr w:type="spellEnd"/>
      <w:r w:rsidRPr="004D4A7C">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14:paraId="7F162A6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1065096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14:paraId="0F26B4E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4D4A7C">
        <w:rPr>
          <w:rFonts w:ascii="Times New Roman" w:hAnsi="Times New Roman"/>
          <w:i/>
          <w:color w:val="000000"/>
          <w:sz w:val="28"/>
          <w:lang w:val="ru-RU"/>
        </w:rPr>
        <w:t xml:space="preserve">Энергия мембранного градиента протонов. Синтез </w:t>
      </w:r>
      <w:r w:rsidRPr="004D4A7C">
        <w:rPr>
          <w:rFonts w:ascii="Times New Roman" w:hAnsi="Times New Roman"/>
          <w:i/>
          <w:color w:val="000000"/>
          <w:sz w:val="28"/>
          <w:lang w:val="ru-RU"/>
        </w:rPr>
        <w:lastRenderedPageBreak/>
        <w:t>АТФ: работа протонной АТФ-</w:t>
      </w:r>
      <w:proofErr w:type="spellStart"/>
      <w:r w:rsidRPr="004D4A7C">
        <w:rPr>
          <w:rFonts w:ascii="Times New Roman" w:hAnsi="Times New Roman"/>
          <w:i/>
          <w:color w:val="000000"/>
          <w:sz w:val="28"/>
          <w:lang w:val="ru-RU"/>
        </w:rPr>
        <w:t>синтазы</w:t>
      </w:r>
      <w:proofErr w:type="spellEnd"/>
      <w:r w:rsidRPr="004D4A7C">
        <w:rPr>
          <w:rFonts w:ascii="Times New Roman" w:hAnsi="Times New Roman"/>
          <w:i/>
          <w:color w:val="000000"/>
          <w:sz w:val="28"/>
          <w:lang w:val="ru-RU"/>
        </w:rPr>
        <w:t>.</w:t>
      </w:r>
      <w:r w:rsidRPr="004D4A7C">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14:paraId="5AF788EA"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654C684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14:paraId="3F493B8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14:paraId="777D1AF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14:paraId="1580FBD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14:paraId="1049DC8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14:paraId="7C9E82E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«Сравнение процессов фотосинтеза и хемосинтеза».</w:t>
      </w:r>
    </w:p>
    <w:p w14:paraId="680FEF6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«Сравнение процессов брожения и дыхания».</w:t>
      </w:r>
    </w:p>
    <w:p w14:paraId="465FC0B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7. Наследственная информация и реализация её в клетке</w:t>
      </w:r>
    </w:p>
    <w:p w14:paraId="62703FA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w:t>
      </w:r>
      <w:proofErr w:type="spellStart"/>
      <w:r w:rsidRPr="004D4A7C">
        <w:rPr>
          <w:rFonts w:ascii="Times New Roman" w:hAnsi="Times New Roman"/>
          <w:color w:val="000000"/>
          <w:sz w:val="28"/>
          <w:lang w:val="ru-RU"/>
        </w:rPr>
        <w:t>антипараллельность</w:t>
      </w:r>
      <w:proofErr w:type="spellEnd"/>
      <w:r w:rsidRPr="004D4A7C">
        <w:rPr>
          <w:rFonts w:ascii="Times New Roman" w:hAnsi="Times New Roman"/>
          <w:color w:val="000000"/>
          <w:sz w:val="28"/>
          <w:lang w:val="ru-RU"/>
        </w:rPr>
        <w:t xml:space="preserve">, асимметричность. </w:t>
      </w:r>
      <w:r w:rsidRPr="004D4A7C">
        <w:rPr>
          <w:rFonts w:ascii="Times New Roman" w:hAnsi="Times New Roman"/>
          <w:i/>
          <w:color w:val="000000"/>
          <w:sz w:val="28"/>
          <w:lang w:val="ru-RU"/>
        </w:rPr>
        <w:t>Созревание матричных РНК в эукариотической клетке. Некодирующие РНК.</w:t>
      </w:r>
    </w:p>
    <w:p w14:paraId="0748004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7040811B" w14:textId="77777777" w:rsidR="007E3189" w:rsidRPr="004D4A7C" w:rsidRDefault="00000000">
      <w:pPr>
        <w:spacing w:after="0" w:line="264" w:lineRule="auto"/>
        <w:ind w:firstLine="600"/>
        <w:jc w:val="both"/>
        <w:rPr>
          <w:lang w:val="ru-RU"/>
        </w:rPr>
      </w:pPr>
      <w:r w:rsidRPr="004D4A7C">
        <w:rPr>
          <w:rFonts w:ascii="Times New Roman" w:hAnsi="Times New Roman"/>
          <w:i/>
          <w:color w:val="000000"/>
          <w:sz w:val="28"/>
          <w:lang w:val="ru-RU"/>
        </w:rPr>
        <w:t>Современные представления о строении генов</w:t>
      </w:r>
      <w:r w:rsidRPr="004D4A7C">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4D4A7C">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4D4A7C">
        <w:rPr>
          <w:rFonts w:ascii="Times New Roman" w:hAnsi="Times New Roman"/>
          <w:color w:val="000000"/>
          <w:sz w:val="28"/>
          <w:lang w:val="ru-RU"/>
        </w:rPr>
        <w:t>. Регуляция обменных процессов в клетке. Клеточный гомеостаз.</w:t>
      </w:r>
    </w:p>
    <w:p w14:paraId="75A5E1A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4D4A7C">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4D4A7C">
        <w:rPr>
          <w:rFonts w:ascii="Times New Roman" w:hAnsi="Times New Roman"/>
          <w:color w:val="000000"/>
          <w:sz w:val="28"/>
          <w:lang w:val="ru-RU"/>
        </w:rPr>
        <w:t>.</w:t>
      </w:r>
    </w:p>
    <w:p w14:paraId="77CF368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4D4A7C">
        <w:rPr>
          <w:rFonts w:ascii="Times New Roman" w:hAnsi="Times New Roman"/>
          <w:color w:val="000000"/>
          <w:sz w:val="28"/>
          <w:lang w:val="ru-RU"/>
        </w:rPr>
        <w:t>-19, социальные и медицинские проблемы.</w:t>
      </w:r>
    </w:p>
    <w:p w14:paraId="636B0DE3" w14:textId="77777777" w:rsidR="007E3189" w:rsidRPr="004D4A7C" w:rsidRDefault="00000000">
      <w:pPr>
        <w:spacing w:after="0" w:line="264" w:lineRule="auto"/>
        <w:ind w:firstLine="600"/>
        <w:jc w:val="both"/>
        <w:rPr>
          <w:lang w:val="ru-RU"/>
        </w:rPr>
      </w:pPr>
      <w:r w:rsidRPr="004D4A7C">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4D4A7C">
        <w:rPr>
          <w:rFonts w:ascii="Times New Roman" w:hAnsi="Times New Roman"/>
          <w:i/>
          <w:color w:val="000000"/>
          <w:sz w:val="28"/>
          <w:lang w:val="ru-RU"/>
        </w:rPr>
        <w:t>») структурных биологических данных</w:t>
      </w:r>
      <w:r w:rsidRPr="004D4A7C">
        <w:rPr>
          <w:rFonts w:ascii="Times New Roman" w:hAnsi="Times New Roman"/>
          <w:color w:val="000000"/>
          <w:sz w:val="28"/>
          <w:lang w:val="ru-RU"/>
        </w:rPr>
        <w:t xml:space="preserve">. </w:t>
      </w:r>
      <w:r w:rsidRPr="004D4A7C">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14:paraId="1D00B6A0"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lastRenderedPageBreak/>
        <w:t>Демонстрации</w:t>
      </w:r>
    </w:p>
    <w:p w14:paraId="3F6AE6F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Портреты: Н. К. Кольцов, Д. И. Ивановский.</w:t>
      </w:r>
    </w:p>
    <w:p w14:paraId="032AD56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«Биосинтез белка», «Генетический код», «Вирусы», «Бактериофаги».</w:t>
      </w:r>
    </w:p>
    <w:p w14:paraId="1D4A14E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«Создание модели вируса».</w:t>
      </w:r>
    </w:p>
    <w:p w14:paraId="3E0FDF9F"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8. Жизненный цикл клетки</w:t>
      </w:r>
    </w:p>
    <w:p w14:paraId="0202A61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4D4A7C">
        <w:rPr>
          <w:rFonts w:ascii="Times New Roman" w:hAnsi="Times New Roman"/>
          <w:color w:val="000000"/>
          <w:sz w:val="28"/>
          <w:lang w:val="ru-RU"/>
        </w:rPr>
        <w:t>Пресинтетический</w:t>
      </w:r>
      <w:proofErr w:type="spellEnd"/>
      <w:r w:rsidRPr="004D4A7C">
        <w:rPr>
          <w:rFonts w:ascii="Times New Roman" w:hAnsi="Times New Roman"/>
          <w:color w:val="000000"/>
          <w:sz w:val="28"/>
          <w:lang w:val="ru-RU"/>
        </w:rPr>
        <w:t xml:space="preserve"> (</w:t>
      </w:r>
      <w:proofErr w:type="spellStart"/>
      <w:r w:rsidRPr="004D4A7C">
        <w:rPr>
          <w:rFonts w:ascii="Times New Roman" w:hAnsi="Times New Roman"/>
          <w:color w:val="000000"/>
          <w:sz w:val="28"/>
          <w:lang w:val="ru-RU"/>
        </w:rPr>
        <w:t>постмитотический</w:t>
      </w:r>
      <w:proofErr w:type="spellEnd"/>
      <w:r w:rsidRPr="004D4A7C">
        <w:rPr>
          <w:rFonts w:ascii="Times New Roman" w:hAnsi="Times New Roman"/>
          <w:color w:val="000000"/>
          <w:sz w:val="28"/>
          <w:lang w:val="ru-RU"/>
        </w:rPr>
        <w:t xml:space="preserve">), синтетический и </w:t>
      </w:r>
      <w:proofErr w:type="spellStart"/>
      <w:r w:rsidRPr="004D4A7C">
        <w:rPr>
          <w:rFonts w:ascii="Times New Roman" w:hAnsi="Times New Roman"/>
          <w:color w:val="000000"/>
          <w:sz w:val="28"/>
          <w:lang w:val="ru-RU"/>
        </w:rPr>
        <w:t>постсинтетический</w:t>
      </w:r>
      <w:proofErr w:type="spellEnd"/>
      <w:r w:rsidRPr="004D4A7C">
        <w:rPr>
          <w:rFonts w:ascii="Times New Roman" w:hAnsi="Times New Roman"/>
          <w:color w:val="000000"/>
          <w:sz w:val="28"/>
          <w:lang w:val="ru-RU"/>
        </w:rPr>
        <w:t xml:space="preserve"> (</w:t>
      </w:r>
      <w:proofErr w:type="spellStart"/>
      <w:r w:rsidRPr="004D4A7C">
        <w:rPr>
          <w:rFonts w:ascii="Times New Roman" w:hAnsi="Times New Roman"/>
          <w:color w:val="000000"/>
          <w:sz w:val="28"/>
          <w:lang w:val="ru-RU"/>
        </w:rPr>
        <w:t>премитотический</w:t>
      </w:r>
      <w:proofErr w:type="spellEnd"/>
      <w:r w:rsidRPr="004D4A7C">
        <w:rPr>
          <w:rFonts w:ascii="Times New Roman" w:hAnsi="Times New Roman"/>
          <w:color w:val="000000"/>
          <w:sz w:val="28"/>
          <w:lang w:val="ru-RU"/>
        </w:rPr>
        <w:t>) периоды интерфазы.</w:t>
      </w:r>
    </w:p>
    <w:p w14:paraId="3AAB67B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Матричный синтез ДНК – репликация. Принципы репликации ДНК: комплементарность, полуконсервативный синтез, </w:t>
      </w:r>
      <w:proofErr w:type="spellStart"/>
      <w:r w:rsidRPr="004D4A7C">
        <w:rPr>
          <w:rFonts w:ascii="Times New Roman" w:hAnsi="Times New Roman"/>
          <w:color w:val="000000"/>
          <w:sz w:val="28"/>
          <w:lang w:val="ru-RU"/>
        </w:rPr>
        <w:t>антипараллельность</w:t>
      </w:r>
      <w:proofErr w:type="spellEnd"/>
      <w:r w:rsidRPr="004D4A7C">
        <w:rPr>
          <w:rFonts w:ascii="Times New Roman" w:hAnsi="Times New Roman"/>
          <w:color w:val="000000"/>
          <w:sz w:val="28"/>
          <w:lang w:val="ru-RU"/>
        </w:rPr>
        <w:t>.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5CB6FF1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14:paraId="7365393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Регуляция митотического цикла клетки. Программируемая клеточная гибель – апоптоз.</w:t>
      </w:r>
    </w:p>
    <w:p w14:paraId="0D51231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Клеточное ядро, хромосомы, функциональная геномика. </w:t>
      </w:r>
      <w:r w:rsidRPr="004D4A7C">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14:paraId="7CBAF14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2AC63FA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«Жизненный цикл клетки», «Митоз», «Строение хромосом», «Репликация ДНК».</w:t>
      </w:r>
    </w:p>
    <w:p w14:paraId="1284B90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световой микроскоп, микропрепараты: «Митоз в клетках корешка лука».</w:t>
      </w:r>
    </w:p>
    <w:p w14:paraId="08BAB60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хромосом на готовых микропрепаратах».</w:t>
      </w:r>
    </w:p>
    <w:p w14:paraId="7DE51F3F"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14:paraId="59ECC0C0"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9. Строение и функции организмов</w:t>
      </w:r>
    </w:p>
    <w:p w14:paraId="6AAB722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14:paraId="4E47D57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34D4AA5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14:paraId="5D96C3D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7BE3BD7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6AE9289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14:paraId="0DC7347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2E33E28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17869BE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2217C99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059E0D3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1B6E8D0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4D4A7C">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14:paraId="7B25951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6BD5991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4D4A7C">
        <w:rPr>
          <w:rFonts w:ascii="Times New Roman" w:hAnsi="Times New Roman"/>
          <w:color w:val="000000"/>
          <w:sz w:val="28"/>
          <w:lang w:val="ru-RU"/>
        </w:rPr>
        <w:t>Бернет</w:t>
      </w:r>
      <w:proofErr w:type="spellEnd"/>
      <w:r w:rsidRPr="004D4A7C">
        <w:rPr>
          <w:rFonts w:ascii="Times New Roman" w:hAnsi="Times New Roman"/>
          <w:color w:val="000000"/>
          <w:sz w:val="28"/>
          <w:lang w:val="ru-RU"/>
        </w:rPr>
        <w:t xml:space="preserve">, С. </w:t>
      </w:r>
      <w:proofErr w:type="spellStart"/>
      <w:r w:rsidRPr="004D4A7C">
        <w:rPr>
          <w:rFonts w:ascii="Times New Roman" w:hAnsi="Times New Roman"/>
          <w:color w:val="000000"/>
          <w:sz w:val="28"/>
          <w:lang w:val="ru-RU"/>
        </w:rPr>
        <w:t>Тонегава</w:t>
      </w:r>
      <w:proofErr w:type="spellEnd"/>
      <w:r w:rsidRPr="004D4A7C">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14:paraId="7C5F5D1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7184770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01D64E3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15842AC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0A6A5CC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 И. П. Павлов.</w:t>
      </w:r>
    </w:p>
    <w:p w14:paraId="2D77180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4D4A7C">
        <w:rPr>
          <w:rFonts w:ascii="Times New Roman" w:hAnsi="Times New Roman"/>
          <w:color w:val="000000"/>
          <w:sz w:val="28"/>
          <w:lang w:val="ru-RU"/>
        </w:rPr>
        <w:t>планарии</w:t>
      </w:r>
      <w:proofErr w:type="spellEnd"/>
      <w:r w:rsidRPr="004D4A7C">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4CE1086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14:paraId="700B2A2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тканей растений».</w:t>
      </w:r>
    </w:p>
    <w:p w14:paraId="775E28B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тканей животных».</w:t>
      </w:r>
    </w:p>
    <w:p w14:paraId="724CADA6"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органов цветкового растения».</w:t>
      </w:r>
    </w:p>
    <w:p w14:paraId="02AEA9ED"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10. Размножение и развитие организмов</w:t>
      </w:r>
    </w:p>
    <w:p w14:paraId="01B99CE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4D4A7C">
        <w:rPr>
          <w:rFonts w:ascii="Times New Roman" w:hAnsi="Times New Roman"/>
          <w:color w:val="000000"/>
          <w:sz w:val="28"/>
          <w:lang w:val="ru-RU"/>
        </w:rPr>
        <w:t>споруляция</w:t>
      </w:r>
      <w:proofErr w:type="spellEnd"/>
      <w:r w:rsidRPr="004D4A7C">
        <w:rPr>
          <w:rFonts w:ascii="Times New Roman" w:hAnsi="Times New Roman"/>
          <w:color w:val="000000"/>
          <w:sz w:val="28"/>
          <w:lang w:val="ru-RU"/>
        </w:rPr>
        <w:t>, фрагментация, клонирование.</w:t>
      </w:r>
    </w:p>
    <w:p w14:paraId="48C4048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22EFC1DB" w14:textId="77777777" w:rsidR="007E3189" w:rsidRPr="004D4A7C" w:rsidRDefault="00000000">
      <w:pPr>
        <w:spacing w:after="0" w:line="264" w:lineRule="auto"/>
        <w:ind w:firstLine="600"/>
        <w:jc w:val="both"/>
        <w:rPr>
          <w:lang w:val="ru-RU"/>
        </w:rPr>
      </w:pPr>
      <w:proofErr w:type="spellStart"/>
      <w:r w:rsidRPr="004D4A7C">
        <w:rPr>
          <w:rFonts w:ascii="Times New Roman" w:hAnsi="Times New Roman"/>
          <w:color w:val="000000"/>
          <w:sz w:val="28"/>
          <w:lang w:val="ru-RU"/>
        </w:rPr>
        <w:t>Предзародышевое</w:t>
      </w:r>
      <w:proofErr w:type="spellEnd"/>
      <w:r w:rsidRPr="004D4A7C">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14:paraId="62ECAD9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14:paraId="2CCBB10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4D4A7C">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4D4A7C">
        <w:rPr>
          <w:rFonts w:ascii="Times New Roman" w:hAnsi="Times New Roman"/>
          <w:i/>
          <w:color w:val="000000"/>
          <w:sz w:val="28"/>
          <w:lang w:val="ru-RU"/>
        </w:rPr>
        <w:t>морфогенов</w:t>
      </w:r>
      <w:proofErr w:type="spellEnd"/>
      <w:r w:rsidRPr="004D4A7C">
        <w:rPr>
          <w:rFonts w:ascii="Times New Roman" w:hAnsi="Times New Roman"/>
          <w:i/>
          <w:color w:val="000000"/>
          <w:sz w:val="28"/>
          <w:lang w:val="ru-RU"/>
        </w:rPr>
        <w:t xml:space="preserve"> и модели морфогенеза</w:t>
      </w:r>
      <w:r w:rsidRPr="004D4A7C">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4D4A7C">
        <w:rPr>
          <w:rFonts w:ascii="Times New Roman" w:hAnsi="Times New Roman"/>
          <w:i/>
          <w:color w:val="000000"/>
          <w:sz w:val="28"/>
          <w:lang w:val="ru-RU"/>
        </w:rPr>
        <w:t xml:space="preserve">Детерминированное и </w:t>
      </w:r>
      <w:proofErr w:type="spellStart"/>
      <w:r w:rsidRPr="004D4A7C">
        <w:rPr>
          <w:rFonts w:ascii="Times New Roman" w:hAnsi="Times New Roman"/>
          <w:i/>
          <w:color w:val="000000"/>
          <w:sz w:val="28"/>
          <w:lang w:val="ru-RU"/>
        </w:rPr>
        <w:t>недерминированное</w:t>
      </w:r>
      <w:proofErr w:type="spellEnd"/>
      <w:r w:rsidRPr="004D4A7C">
        <w:rPr>
          <w:rFonts w:ascii="Times New Roman" w:hAnsi="Times New Roman"/>
          <w:i/>
          <w:color w:val="000000"/>
          <w:sz w:val="28"/>
          <w:lang w:val="ru-RU"/>
        </w:rPr>
        <w:t xml:space="preserve"> дробление. Бластула, типы бластул</w:t>
      </w:r>
      <w:r w:rsidRPr="004D4A7C">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1D531E1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4D4A7C">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18B6AD0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3317C5D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Механизмы регуляции онтогенеза у растений и животных.</w:t>
      </w:r>
    </w:p>
    <w:p w14:paraId="320ED2E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7DBEC2E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Портреты: С. Г. </w:t>
      </w:r>
      <w:proofErr w:type="spellStart"/>
      <w:r w:rsidRPr="004D4A7C">
        <w:rPr>
          <w:rFonts w:ascii="Times New Roman" w:hAnsi="Times New Roman"/>
          <w:color w:val="000000"/>
          <w:sz w:val="28"/>
          <w:lang w:val="ru-RU"/>
        </w:rPr>
        <w:t>Навашин</w:t>
      </w:r>
      <w:proofErr w:type="spellEnd"/>
      <w:r w:rsidRPr="004D4A7C">
        <w:rPr>
          <w:rFonts w:ascii="Times New Roman" w:hAnsi="Times New Roman"/>
          <w:color w:val="000000"/>
          <w:sz w:val="28"/>
          <w:lang w:val="ru-RU"/>
        </w:rPr>
        <w:t xml:space="preserve">, Х. </w:t>
      </w:r>
      <w:proofErr w:type="spellStart"/>
      <w:r w:rsidRPr="004D4A7C">
        <w:rPr>
          <w:rFonts w:ascii="Times New Roman" w:hAnsi="Times New Roman"/>
          <w:color w:val="000000"/>
          <w:sz w:val="28"/>
          <w:lang w:val="ru-RU"/>
        </w:rPr>
        <w:t>Шпеман</w:t>
      </w:r>
      <w:proofErr w:type="spellEnd"/>
      <w:r w:rsidRPr="004D4A7C">
        <w:rPr>
          <w:rFonts w:ascii="Times New Roman" w:hAnsi="Times New Roman"/>
          <w:color w:val="000000"/>
          <w:sz w:val="28"/>
          <w:lang w:val="ru-RU"/>
        </w:rPr>
        <w:t>.</w:t>
      </w:r>
    </w:p>
    <w:p w14:paraId="1A48454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14:paraId="6197811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14:paraId="0C408C0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строения половых клеток на готовых микропрепаратах».</w:t>
      </w:r>
    </w:p>
    <w:p w14:paraId="2348AA4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«Выявление признаков сходства зародышей позвоночных животных».</w:t>
      </w:r>
    </w:p>
    <w:p w14:paraId="35B864E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«Строение органов размножения высших растений».</w:t>
      </w:r>
    </w:p>
    <w:p w14:paraId="7E045506"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11. Генетика – наука о наследственности и изменчивости организмов</w:t>
      </w:r>
    </w:p>
    <w:p w14:paraId="073EB63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0BE18A0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4D4A7C">
        <w:rPr>
          <w:rFonts w:ascii="Times New Roman" w:hAnsi="Times New Roman"/>
          <w:color w:val="000000"/>
          <w:sz w:val="28"/>
          <w:lang w:val="ru-RU"/>
        </w:rPr>
        <w:t>гомозигота</w:t>
      </w:r>
      <w:proofErr w:type="spellEnd"/>
      <w:r w:rsidRPr="004D4A7C">
        <w:rPr>
          <w:rFonts w:ascii="Times New Roman" w:hAnsi="Times New Roman"/>
          <w:color w:val="000000"/>
          <w:sz w:val="28"/>
          <w:lang w:val="ru-RU"/>
        </w:rPr>
        <w:t xml:space="preserve">, гетерозигота, чистая линия, гибриды, генотип, фенотип. </w:t>
      </w:r>
      <w:r w:rsidRPr="004D4A7C">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14:paraId="66797999"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5D3AC5D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14:paraId="32C57C9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«Методы генетики», «Схемы скрещивания».</w:t>
      </w:r>
    </w:p>
    <w:p w14:paraId="5D4A57E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«Дрозофила как объект генетических исследований».</w:t>
      </w:r>
    </w:p>
    <w:p w14:paraId="081AC343"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12. Закономерности наследственности</w:t>
      </w:r>
    </w:p>
    <w:p w14:paraId="05C1975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6ED8A33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14:paraId="07F9C242" w14:textId="77777777" w:rsidR="007E3189" w:rsidRPr="004D4A7C" w:rsidRDefault="00000000">
      <w:pPr>
        <w:spacing w:after="0" w:line="264" w:lineRule="auto"/>
        <w:ind w:firstLine="600"/>
        <w:jc w:val="both"/>
        <w:rPr>
          <w:lang w:val="ru-RU"/>
        </w:rPr>
      </w:pPr>
      <w:proofErr w:type="spellStart"/>
      <w:r w:rsidRPr="004D4A7C">
        <w:rPr>
          <w:rFonts w:ascii="Times New Roman" w:hAnsi="Times New Roman"/>
          <w:color w:val="000000"/>
          <w:sz w:val="28"/>
          <w:lang w:val="ru-RU"/>
        </w:rPr>
        <w:t>Дигибридное</w:t>
      </w:r>
      <w:proofErr w:type="spellEnd"/>
      <w:r w:rsidRPr="004D4A7C">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4D4A7C">
        <w:rPr>
          <w:rFonts w:ascii="Times New Roman" w:hAnsi="Times New Roman"/>
          <w:color w:val="000000"/>
          <w:sz w:val="28"/>
          <w:lang w:val="ru-RU"/>
        </w:rPr>
        <w:t>дигибридного</w:t>
      </w:r>
      <w:proofErr w:type="spellEnd"/>
      <w:r w:rsidRPr="004D4A7C">
        <w:rPr>
          <w:rFonts w:ascii="Times New Roman" w:hAnsi="Times New Roman"/>
          <w:color w:val="000000"/>
          <w:sz w:val="28"/>
          <w:lang w:val="ru-RU"/>
        </w:rPr>
        <w:t xml:space="preserve"> скрещивания.</w:t>
      </w:r>
    </w:p>
    <w:p w14:paraId="139E12A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323E5EB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Генетика пола. Хромосомный механизм определения пола. Аутосомы и половые хромосомы. </w:t>
      </w:r>
      <w:proofErr w:type="spellStart"/>
      <w:r w:rsidRPr="004D4A7C">
        <w:rPr>
          <w:rFonts w:ascii="Times New Roman" w:hAnsi="Times New Roman"/>
          <w:color w:val="000000"/>
          <w:sz w:val="28"/>
          <w:lang w:val="ru-RU"/>
        </w:rPr>
        <w:t>Гомогаметный</w:t>
      </w:r>
      <w:proofErr w:type="spellEnd"/>
      <w:r w:rsidRPr="004D4A7C">
        <w:rPr>
          <w:rFonts w:ascii="Times New Roman" w:hAnsi="Times New Roman"/>
          <w:color w:val="000000"/>
          <w:sz w:val="28"/>
          <w:lang w:val="ru-RU"/>
        </w:rPr>
        <w:t xml:space="preserve"> и </w:t>
      </w:r>
      <w:proofErr w:type="spellStart"/>
      <w:r w:rsidRPr="004D4A7C">
        <w:rPr>
          <w:rFonts w:ascii="Times New Roman" w:hAnsi="Times New Roman"/>
          <w:color w:val="000000"/>
          <w:sz w:val="28"/>
          <w:lang w:val="ru-RU"/>
        </w:rPr>
        <w:t>гетерогаметный</w:t>
      </w:r>
      <w:proofErr w:type="spellEnd"/>
      <w:r w:rsidRPr="004D4A7C">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14:paraId="1DC5833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w:t>
      </w:r>
      <w:proofErr w:type="spellStart"/>
      <w:r w:rsidRPr="004D4A7C">
        <w:rPr>
          <w:rFonts w:ascii="Times New Roman" w:hAnsi="Times New Roman"/>
          <w:color w:val="000000"/>
          <w:sz w:val="28"/>
          <w:lang w:val="ru-RU"/>
        </w:rPr>
        <w:t>Эпистаз</w:t>
      </w:r>
      <w:proofErr w:type="spellEnd"/>
      <w:r w:rsidRPr="004D4A7C">
        <w:rPr>
          <w:rFonts w:ascii="Times New Roman" w:hAnsi="Times New Roman"/>
          <w:color w:val="000000"/>
          <w:sz w:val="28"/>
          <w:lang w:val="ru-RU"/>
        </w:rPr>
        <w:t>. Полимерия.</w:t>
      </w:r>
    </w:p>
    <w:p w14:paraId="3D47361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4D4A7C">
        <w:rPr>
          <w:rFonts w:ascii="Times New Roman" w:hAnsi="Times New Roman"/>
          <w:color w:val="000000"/>
          <w:sz w:val="28"/>
          <w:lang w:val="ru-RU"/>
        </w:rPr>
        <w:t>симбиогенеза</w:t>
      </w:r>
      <w:proofErr w:type="spellEnd"/>
      <w:r w:rsidRPr="004D4A7C">
        <w:rPr>
          <w:rFonts w:ascii="Times New Roman" w:hAnsi="Times New Roman"/>
          <w:color w:val="000000"/>
          <w:sz w:val="28"/>
          <w:lang w:val="ru-RU"/>
        </w:rPr>
        <w:t>,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6FF3B04D"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72BF7BE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Портреты: Г. Мендель, Т. Морган.</w:t>
      </w:r>
    </w:p>
    <w:p w14:paraId="3700FF3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4D4A7C">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14:paraId="3C4AF68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22DFAECC"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«Изучение результатов моногибридного скрещивания у дрозофилы».</w:t>
      </w:r>
    </w:p>
    <w:p w14:paraId="7A418C3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«Изучение результатов </w:t>
      </w:r>
      <w:proofErr w:type="spellStart"/>
      <w:r w:rsidRPr="004D4A7C">
        <w:rPr>
          <w:rFonts w:ascii="Times New Roman" w:hAnsi="Times New Roman"/>
          <w:color w:val="000000"/>
          <w:sz w:val="28"/>
          <w:lang w:val="ru-RU"/>
        </w:rPr>
        <w:t>дигибридного</w:t>
      </w:r>
      <w:proofErr w:type="spellEnd"/>
      <w:r w:rsidRPr="004D4A7C">
        <w:rPr>
          <w:rFonts w:ascii="Times New Roman" w:hAnsi="Times New Roman"/>
          <w:color w:val="000000"/>
          <w:sz w:val="28"/>
          <w:lang w:val="ru-RU"/>
        </w:rPr>
        <w:t xml:space="preserve"> скрещивания у дрозофилы».</w:t>
      </w:r>
    </w:p>
    <w:p w14:paraId="3FAD1E7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13. Закономерности изменчивости</w:t>
      </w:r>
    </w:p>
    <w:p w14:paraId="6F76275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22D1628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4D4A7C">
        <w:rPr>
          <w:rFonts w:ascii="Times New Roman" w:hAnsi="Times New Roman"/>
          <w:color w:val="000000"/>
          <w:sz w:val="28"/>
          <w:lang w:val="ru-RU"/>
        </w:rPr>
        <w:t>Иоганнсен</w:t>
      </w:r>
      <w:proofErr w:type="spellEnd"/>
      <w:r w:rsidRPr="004D4A7C">
        <w:rPr>
          <w:rFonts w:ascii="Times New Roman" w:hAnsi="Times New Roman"/>
          <w:color w:val="000000"/>
          <w:sz w:val="28"/>
          <w:lang w:val="ru-RU"/>
        </w:rPr>
        <w:t>). Свойства модификационной изменчивости.</w:t>
      </w:r>
    </w:p>
    <w:p w14:paraId="55BE523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01654BD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261B6FF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05A3300D" w14:textId="77777777" w:rsidR="007E3189" w:rsidRPr="004D4A7C" w:rsidRDefault="00000000">
      <w:pPr>
        <w:spacing w:after="0" w:line="264" w:lineRule="auto"/>
        <w:ind w:firstLine="600"/>
        <w:jc w:val="both"/>
        <w:rPr>
          <w:lang w:val="ru-RU"/>
        </w:rPr>
      </w:pPr>
      <w:r w:rsidRPr="004D4A7C">
        <w:rPr>
          <w:rFonts w:ascii="Times New Roman" w:hAnsi="Times New Roman"/>
          <w:i/>
          <w:color w:val="000000"/>
          <w:sz w:val="28"/>
          <w:lang w:val="ru-RU"/>
        </w:rPr>
        <w:t xml:space="preserve">Эпигенетика и </w:t>
      </w:r>
      <w:proofErr w:type="spellStart"/>
      <w:r w:rsidRPr="004D4A7C">
        <w:rPr>
          <w:rFonts w:ascii="Times New Roman" w:hAnsi="Times New Roman"/>
          <w:i/>
          <w:color w:val="000000"/>
          <w:sz w:val="28"/>
          <w:lang w:val="ru-RU"/>
        </w:rPr>
        <w:t>эпигеномика</w:t>
      </w:r>
      <w:proofErr w:type="spellEnd"/>
      <w:r w:rsidRPr="004D4A7C">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14:paraId="60770F1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528BD06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Портреты: Г. де Фриз, В. </w:t>
      </w:r>
      <w:proofErr w:type="spellStart"/>
      <w:r w:rsidRPr="004D4A7C">
        <w:rPr>
          <w:rFonts w:ascii="Times New Roman" w:hAnsi="Times New Roman"/>
          <w:color w:val="000000"/>
          <w:sz w:val="28"/>
          <w:lang w:val="ru-RU"/>
        </w:rPr>
        <w:t>Иоганнсен</w:t>
      </w:r>
      <w:proofErr w:type="spellEnd"/>
      <w:r w:rsidRPr="004D4A7C">
        <w:rPr>
          <w:rFonts w:ascii="Times New Roman" w:hAnsi="Times New Roman"/>
          <w:color w:val="000000"/>
          <w:sz w:val="28"/>
          <w:lang w:val="ru-RU"/>
        </w:rPr>
        <w:t>, Н. И. Вавилов.</w:t>
      </w:r>
    </w:p>
    <w:p w14:paraId="58C78B3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14:paraId="7A34777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14:paraId="49D93E0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14:paraId="2E2D1B76"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«Мутации у дрозофилы (на готовых микропрепаратах)».</w:t>
      </w:r>
    </w:p>
    <w:p w14:paraId="138348F3"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14. Генетика человека</w:t>
      </w:r>
    </w:p>
    <w:p w14:paraId="2E9245E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3C908E8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10B8A23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163300C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14:paraId="3DB1970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«Составление и анализ родословной».</w:t>
      </w:r>
    </w:p>
    <w:p w14:paraId="60FACA7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15. Селекция организмов</w:t>
      </w:r>
    </w:p>
    <w:p w14:paraId="1037286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2F15CF1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72B6466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4D4A7C">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14:paraId="55B794D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Получение </w:t>
      </w:r>
      <w:proofErr w:type="spellStart"/>
      <w:r w:rsidRPr="004D4A7C">
        <w:rPr>
          <w:rFonts w:ascii="Times New Roman" w:hAnsi="Times New Roman"/>
          <w:color w:val="000000"/>
          <w:sz w:val="28"/>
          <w:lang w:val="ru-RU"/>
        </w:rPr>
        <w:t>полиплоидов</w:t>
      </w:r>
      <w:proofErr w:type="spellEnd"/>
      <w:r w:rsidRPr="004D4A7C">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4D4A7C">
        <w:rPr>
          <w:rFonts w:ascii="Times New Roman" w:hAnsi="Times New Roman"/>
          <w:i/>
          <w:color w:val="000000"/>
          <w:sz w:val="28"/>
          <w:lang w:val="ru-RU"/>
        </w:rPr>
        <w:t>«Зелёная революция».</w:t>
      </w:r>
    </w:p>
    <w:p w14:paraId="7ED6CC0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4D4A7C">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115D4DE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438192F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4D4A7C">
        <w:rPr>
          <w:rFonts w:ascii="Times New Roman" w:hAnsi="Times New Roman"/>
          <w:color w:val="000000"/>
          <w:sz w:val="28"/>
          <w:lang w:val="ru-RU"/>
        </w:rPr>
        <w:t>Астауров</w:t>
      </w:r>
      <w:proofErr w:type="spellEnd"/>
      <w:r w:rsidRPr="004D4A7C">
        <w:rPr>
          <w:rFonts w:ascii="Times New Roman" w:hAnsi="Times New Roman"/>
          <w:color w:val="000000"/>
          <w:sz w:val="28"/>
          <w:lang w:val="ru-RU"/>
        </w:rPr>
        <w:t xml:space="preserve">, Н. </w:t>
      </w:r>
      <w:proofErr w:type="spellStart"/>
      <w:r w:rsidRPr="004D4A7C">
        <w:rPr>
          <w:rFonts w:ascii="Times New Roman" w:hAnsi="Times New Roman"/>
          <w:color w:val="000000"/>
          <w:sz w:val="28"/>
          <w:lang w:val="ru-RU"/>
        </w:rPr>
        <w:t>Борлоуг</w:t>
      </w:r>
      <w:proofErr w:type="spellEnd"/>
      <w:r w:rsidRPr="004D4A7C">
        <w:rPr>
          <w:rFonts w:ascii="Times New Roman" w:hAnsi="Times New Roman"/>
          <w:color w:val="000000"/>
          <w:sz w:val="28"/>
          <w:lang w:val="ru-RU"/>
        </w:rPr>
        <w:t>, Д. К. Беляев.</w:t>
      </w:r>
    </w:p>
    <w:p w14:paraId="5CF012F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0113F2D6"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сортов культурных растений и пород домашних животных».</w:t>
      </w:r>
    </w:p>
    <w:p w14:paraId="7557A733"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методов селекции растений».</w:t>
      </w:r>
    </w:p>
    <w:p w14:paraId="3EB636D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«Прививка растений».</w:t>
      </w:r>
    </w:p>
    <w:p w14:paraId="6F63412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 xml:space="preserve">Экскурсия </w:t>
      </w:r>
      <w:r w:rsidRPr="004D4A7C">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14:paraId="4DC76DF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Тема 16. Биотехнология и синтетическая биология</w:t>
      </w:r>
    </w:p>
    <w:p w14:paraId="76D1FBF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70BCE44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198EBA8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w:t>
      </w:r>
      <w:proofErr w:type="spellStart"/>
      <w:r w:rsidRPr="004D4A7C">
        <w:rPr>
          <w:rFonts w:ascii="Times New Roman" w:hAnsi="Times New Roman"/>
          <w:color w:val="000000"/>
          <w:sz w:val="28"/>
          <w:lang w:val="ru-RU"/>
        </w:rPr>
        <w:t>гаплоидов</w:t>
      </w:r>
      <w:proofErr w:type="spellEnd"/>
      <w:r w:rsidRPr="004D4A7C">
        <w:rPr>
          <w:rFonts w:ascii="Times New Roman" w:hAnsi="Times New Roman"/>
          <w:color w:val="000000"/>
          <w:sz w:val="28"/>
          <w:lang w:val="ru-RU"/>
        </w:rPr>
        <w:t xml:space="preserve"> в селекции растений. </w:t>
      </w:r>
      <w:r w:rsidRPr="004D4A7C">
        <w:rPr>
          <w:rFonts w:ascii="Times New Roman" w:hAnsi="Times New Roman"/>
          <w:i/>
          <w:color w:val="000000"/>
          <w:sz w:val="28"/>
          <w:lang w:val="ru-RU"/>
        </w:rPr>
        <w:t xml:space="preserve">Получение моноклональных антител. Использование моноклональных и </w:t>
      </w:r>
      <w:proofErr w:type="spellStart"/>
      <w:r w:rsidRPr="004D4A7C">
        <w:rPr>
          <w:rFonts w:ascii="Times New Roman" w:hAnsi="Times New Roman"/>
          <w:i/>
          <w:color w:val="000000"/>
          <w:sz w:val="28"/>
          <w:lang w:val="ru-RU"/>
        </w:rPr>
        <w:t>поликлональных</w:t>
      </w:r>
      <w:proofErr w:type="spellEnd"/>
      <w:r w:rsidRPr="004D4A7C">
        <w:rPr>
          <w:rFonts w:ascii="Times New Roman" w:hAnsi="Times New Roman"/>
          <w:i/>
          <w:color w:val="000000"/>
          <w:sz w:val="28"/>
          <w:lang w:val="ru-RU"/>
        </w:rPr>
        <w:t xml:space="preserve"> антител в медицине.</w:t>
      </w:r>
      <w:r w:rsidRPr="004D4A7C">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4D4A7C">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4D4A7C">
        <w:rPr>
          <w:rFonts w:ascii="Times New Roman" w:hAnsi="Times New Roman"/>
          <w:color w:val="000000"/>
          <w:sz w:val="28"/>
          <w:lang w:val="ru-RU"/>
        </w:rPr>
        <w:t>.</w:t>
      </w:r>
    </w:p>
    <w:p w14:paraId="1396D08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4D4A7C">
        <w:rPr>
          <w:rFonts w:ascii="Times New Roman" w:hAnsi="Times New Roman"/>
          <w:i/>
          <w:color w:val="000000"/>
          <w:sz w:val="28"/>
          <w:lang w:val="ru-RU"/>
        </w:rPr>
        <w:t>Создание трансгенных организмов</w:t>
      </w:r>
      <w:r w:rsidRPr="004D4A7C">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14:paraId="1BCB35D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Медицинские биотехнологии. Постгеномная цифровая медицина. ПЦР-диагностика. </w:t>
      </w:r>
      <w:proofErr w:type="spellStart"/>
      <w:r w:rsidRPr="004D4A7C">
        <w:rPr>
          <w:rFonts w:ascii="Times New Roman" w:hAnsi="Times New Roman"/>
          <w:color w:val="000000"/>
          <w:sz w:val="28"/>
          <w:lang w:val="ru-RU"/>
        </w:rPr>
        <w:t>Метаболомный</w:t>
      </w:r>
      <w:proofErr w:type="spellEnd"/>
      <w:r w:rsidRPr="004D4A7C">
        <w:rPr>
          <w:rFonts w:ascii="Times New Roman" w:hAnsi="Times New Roman"/>
          <w:color w:val="000000"/>
          <w:sz w:val="28"/>
          <w:lang w:val="ru-RU"/>
        </w:rPr>
        <w:t xml:space="preserve"> анализ, </w:t>
      </w:r>
      <w:proofErr w:type="spellStart"/>
      <w:r w:rsidRPr="004D4A7C">
        <w:rPr>
          <w:rFonts w:ascii="Times New Roman" w:hAnsi="Times New Roman"/>
          <w:color w:val="000000"/>
          <w:sz w:val="28"/>
          <w:lang w:val="ru-RU"/>
        </w:rPr>
        <w:t>геноцентрический</w:t>
      </w:r>
      <w:proofErr w:type="spellEnd"/>
      <w:r w:rsidRPr="004D4A7C">
        <w:rPr>
          <w:rFonts w:ascii="Times New Roman" w:hAnsi="Times New Roman"/>
          <w:color w:val="000000"/>
          <w:sz w:val="28"/>
          <w:lang w:val="ru-RU"/>
        </w:rPr>
        <w:t xml:space="preserve">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4D4A7C">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w:t>
      </w:r>
      <w:proofErr w:type="spellStart"/>
      <w:r w:rsidRPr="004D4A7C">
        <w:rPr>
          <w:rFonts w:ascii="Times New Roman" w:hAnsi="Times New Roman"/>
          <w:color w:val="000000"/>
          <w:sz w:val="28"/>
          <w:lang w:val="ru-RU"/>
        </w:rPr>
        <w:t>скаффолдинга</w:t>
      </w:r>
      <w:proofErr w:type="spellEnd"/>
      <w:r w:rsidRPr="004D4A7C">
        <w:rPr>
          <w:rFonts w:ascii="Times New Roman" w:hAnsi="Times New Roman"/>
          <w:color w:val="000000"/>
          <w:sz w:val="28"/>
          <w:lang w:val="ru-RU"/>
        </w:rPr>
        <w:t xml:space="preserve"> для решения задач персонализированной медицины.</w:t>
      </w:r>
    </w:p>
    <w:p w14:paraId="5DDE698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38833EC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Демонстрации</w:t>
      </w:r>
    </w:p>
    <w:p w14:paraId="1E0B3C5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14:paraId="3017BC3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Лабораторная работа</w:t>
      </w:r>
      <w:r w:rsidRPr="004D4A7C">
        <w:rPr>
          <w:rFonts w:ascii="Times New Roman" w:hAnsi="Times New Roman"/>
          <w:color w:val="000000"/>
          <w:sz w:val="28"/>
          <w:lang w:val="ru-RU"/>
        </w:rPr>
        <w:t xml:space="preserve"> «Изучение объектов биотехнологии».</w:t>
      </w:r>
    </w:p>
    <w:p w14:paraId="199C4A3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Практическая работа</w:t>
      </w:r>
      <w:r w:rsidRPr="004D4A7C">
        <w:rPr>
          <w:rFonts w:ascii="Times New Roman" w:hAnsi="Times New Roman"/>
          <w:color w:val="000000"/>
          <w:sz w:val="28"/>
          <w:lang w:val="ru-RU"/>
        </w:rPr>
        <w:t xml:space="preserve"> «Получение молочнокислых продуктов».</w:t>
      </w:r>
    </w:p>
    <w:p w14:paraId="1BD72D3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Экскурсия</w:t>
      </w:r>
      <w:r w:rsidRPr="004D4A7C">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14:paraId="28ED8027" w14:textId="77777777" w:rsidR="007E3189" w:rsidRPr="004D4A7C" w:rsidRDefault="007E3189">
      <w:pPr>
        <w:spacing w:after="0" w:line="264" w:lineRule="auto"/>
        <w:ind w:left="120"/>
        <w:jc w:val="both"/>
        <w:rPr>
          <w:lang w:val="ru-RU"/>
        </w:rPr>
      </w:pPr>
    </w:p>
    <w:p w14:paraId="09E1787F"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6" w:name="block-92373208"/>
    </w:p>
    <w:bookmarkEnd w:id="6"/>
    <w:p w14:paraId="29D866F2" w14:textId="77777777" w:rsidR="007E3189" w:rsidRPr="004D4A7C" w:rsidRDefault="00000000">
      <w:pPr>
        <w:spacing w:after="0" w:line="264" w:lineRule="auto"/>
        <w:ind w:left="120"/>
        <w:rPr>
          <w:lang w:val="ru-RU"/>
        </w:rPr>
      </w:pPr>
      <w:r w:rsidRPr="004D4A7C">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14:paraId="6DF21E57" w14:textId="77777777" w:rsidR="007E3189" w:rsidRPr="004D4A7C" w:rsidRDefault="007E3189">
      <w:pPr>
        <w:spacing w:after="0" w:line="264" w:lineRule="auto"/>
        <w:ind w:left="120"/>
        <w:rPr>
          <w:lang w:val="ru-RU"/>
        </w:rPr>
      </w:pPr>
    </w:p>
    <w:p w14:paraId="7C82D3EE" w14:textId="77777777" w:rsidR="007E3189" w:rsidRPr="004D4A7C" w:rsidRDefault="00000000">
      <w:pPr>
        <w:spacing w:after="0" w:line="264" w:lineRule="auto"/>
        <w:ind w:left="120"/>
        <w:rPr>
          <w:lang w:val="ru-RU"/>
        </w:rPr>
      </w:pPr>
      <w:r w:rsidRPr="004D4A7C">
        <w:rPr>
          <w:rFonts w:ascii="Times New Roman" w:hAnsi="Times New Roman"/>
          <w:b/>
          <w:color w:val="000000"/>
          <w:sz w:val="28"/>
          <w:lang w:val="ru-RU"/>
        </w:rPr>
        <w:t>ЛИЧНОСТНЫЕ РЕЗУЛЬТАТЫ</w:t>
      </w:r>
    </w:p>
    <w:p w14:paraId="42095A0E" w14:textId="77777777" w:rsidR="007E3189" w:rsidRPr="004D4A7C" w:rsidRDefault="007E3189">
      <w:pPr>
        <w:spacing w:after="0" w:line="264" w:lineRule="auto"/>
        <w:ind w:left="120"/>
        <w:rPr>
          <w:lang w:val="ru-RU"/>
        </w:rPr>
      </w:pPr>
    </w:p>
    <w:p w14:paraId="7BD0AA0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14:paraId="0F1760F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4D4A7C">
        <w:rPr>
          <w:rFonts w:ascii="Times New Roman" w:hAnsi="Times New Roman"/>
          <w:i/>
          <w:color w:val="000000"/>
          <w:sz w:val="28"/>
          <w:lang w:val="ru-RU"/>
        </w:rPr>
        <w:t>наличие мотивации</w:t>
      </w:r>
      <w:r w:rsidRPr="004D4A7C">
        <w:rPr>
          <w:rFonts w:ascii="Times New Roman" w:hAnsi="Times New Roman"/>
          <w:color w:val="000000"/>
          <w:sz w:val="28"/>
          <w:lang w:val="ru-RU"/>
        </w:rPr>
        <w:t xml:space="preserve"> к обучению биологии, </w:t>
      </w:r>
      <w:r w:rsidRPr="004D4A7C">
        <w:rPr>
          <w:rFonts w:ascii="Times New Roman" w:hAnsi="Times New Roman"/>
          <w:i/>
          <w:color w:val="000000"/>
          <w:sz w:val="28"/>
          <w:lang w:val="ru-RU"/>
        </w:rPr>
        <w:t>целенаправленное развитие</w:t>
      </w:r>
      <w:r w:rsidRPr="004D4A7C">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4D4A7C">
        <w:rPr>
          <w:rFonts w:ascii="Times New Roman" w:hAnsi="Times New Roman"/>
          <w:i/>
          <w:color w:val="000000"/>
          <w:sz w:val="28"/>
          <w:lang w:val="ru-RU"/>
        </w:rPr>
        <w:t xml:space="preserve">готовность и способность </w:t>
      </w:r>
      <w:r w:rsidRPr="004D4A7C">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4D4A7C">
        <w:rPr>
          <w:rFonts w:ascii="Times New Roman" w:hAnsi="Times New Roman"/>
          <w:i/>
          <w:color w:val="000000"/>
          <w:sz w:val="28"/>
          <w:lang w:val="ru-RU"/>
        </w:rPr>
        <w:t>наличие правосознания</w:t>
      </w:r>
      <w:r w:rsidRPr="004D4A7C">
        <w:rPr>
          <w:rFonts w:ascii="Times New Roman" w:hAnsi="Times New Roman"/>
          <w:color w:val="000000"/>
          <w:sz w:val="28"/>
          <w:lang w:val="ru-RU"/>
        </w:rPr>
        <w:t xml:space="preserve"> экологической культуры, </w:t>
      </w:r>
      <w:r w:rsidRPr="004D4A7C">
        <w:rPr>
          <w:rFonts w:ascii="Times New Roman" w:hAnsi="Times New Roman"/>
          <w:i/>
          <w:color w:val="000000"/>
          <w:sz w:val="28"/>
          <w:lang w:val="ru-RU"/>
        </w:rPr>
        <w:t>способности ставить</w:t>
      </w:r>
      <w:r w:rsidRPr="004D4A7C">
        <w:rPr>
          <w:rFonts w:ascii="Times New Roman" w:hAnsi="Times New Roman"/>
          <w:color w:val="000000"/>
          <w:sz w:val="28"/>
          <w:lang w:val="ru-RU"/>
        </w:rPr>
        <w:t xml:space="preserve"> цели и строить жизненные планы.</w:t>
      </w:r>
    </w:p>
    <w:p w14:paraId="0EF024A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DBBA9C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36C5810"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1)</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гражданского воспитания:</w:t>
      </w:r>
    </w:p>
    <w:p w14:paraId="3E7B167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13196CA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1694C6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FA6000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2E5C3E9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23D9570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3EDA32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к гуманитарной и волонтёрской деятельности;</w:t>
      </w:r>
    </w:p>
    <w:p w14:paraId="2E980A2C"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2) патриотического воспитания:</w:t>
      </w:r>
    </w:p>
    <w:p w14:paraId="19CB040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C65D29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094D9D9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01A45BF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1967E01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3) духовно-нравственного воспитания:</w:t>
      </w:r>
    </w:p>
    <w:p w14:paraId="410D1E1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духовных ценностей российского народа;</w:t>
      </w:r>
    </w:p>
    <w:p w14:paraId="2F4812C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сформированность нравственного сознания, этического поведения;</w:t>
      </w:r>
    </w:p>
    <w:p w14:paraId="7B04A00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B7CEB0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личного вклада в построение устойчивого будущего;</w:t>
      </w:r>
    </w:p>
    <w:p w14:paraId="0252A4A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783341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4) эстетического воспитания:</w:t>
      </w:r>
    </w:p>
    <w:p w14:paraId="3F71601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B815DF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понимание эмоционального воздействия живой природы и её ценности;</w:t>
      </w:r>
    </w:p>
    <w:p w14:paraId="2CFF1C0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14:paraId="51E4360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3AF893F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6D50344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38F27CA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49A606D6"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6) трудового воспитания:</w:t>
      </w:r>
    </w:p>
    <w:p w14:paraId="0161219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к труду, осознание ценности мастерства, трудолюбие;</w:t>
      </w:r>
    </w:p>
    <w:p w14:paraId="0652CCF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18DE62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2BC3B4B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DF836F9"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7) экологического воспитания:</w:t>
      </w:r>
    </w:p>
    <w:p w14:paraId="0661949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688D069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05424F0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глобального характера экологических проблем и путей их решения;</w:t>
      </w:r>
    </w:p>
    <w:p w14:paraId="5BDF311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1C6BF06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73F1F16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23C7351E"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8) ценности научного познания:</w:t>
      </w:r>
    </w:p>
    <w:p w14:paraId="2C4D900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69A0A2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4E84057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39D329E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74FC7F0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15A21B2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06F807A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74494CE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3B183A9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2B8BC83C" w14:textId="77777777" w:rsidR="007E3189" w:rsidRPr="004D4A7C" w:rsidRDefault="007E3189">
      <w:pPr>
        <w:spacing w:after="0"/>
        <w:ind w:left="120"/>
        <w:rPr>
          <w:lang w:val="ru-RU"/>
        </w:rPr>
      </w:pPr>
    </w:p>
    <w:p w14:paraId="2C8D6D6E" w14:textId="77777777" w:rsidR="007E3189" w:rsidRPr="004D4A7C" w:rsidRDefault="00000000">
      <w:pPr>
        <w:spacing w:after="0"/>
        <w:ind w:left="120"/>
        <w:rPr>
          <w:lang w:val="ru-RU"/>
        </w:rPr>
      </w:pPr>
      <w:r w:rsidRPr="004D4A7C">
        <w:rPr>
          <w:rFonts w:ascii="Times New Roman" w:hAnsi="Times New Roman"/>
          <w:b/>
          <w:color w:val="000000"/>
          <w:sz w:val="28"/>
          <w:lang w:val="ru-RU"/>
        </w:rPr>
        <w:lastRenderedPageBreak/>
        <w:t>МЕТАПРЕДМЕТНЫЕ РЕЗУЛЬТАТЫ</w:t>
      </w:r>
    </w:p>
    <w:p w14:paraId="48ABE150" w14:textId="77777777" w:rsidR="007E3189" w:rsidRPr="004D4A7C" w:rsidRDefault="007E3189">
      <w:pPr>
        <w:spacing w:after="0"/>
        <w:ind w:left="120"/>
        <w:rPr>
          <w:lang w:val="ru-RU"/>
        </w:rPr>
      </w:pPr>
    </w:p>
    <w:p w14:paraId="04EF976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690F08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167A91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14:paraId="70CF50A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Овладение универсальными учебными познавательными действиями:</w:t>
      </w:r>
    </w:p>
    <w:p w14:paraId="5C5589A1"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1)</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базовые логические действия:</w:t>
      </w:r>
    </w:p>
    <w:p w14:paraId="588DCE9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533C30C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47292B8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1177819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30B3ED8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01AD16B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4D4A7C">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684C16F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4A19979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52DA2E0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72409F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развивать креативное мышление при решении жизненных проблем.</w:t>
      </w:r>
    </w:p>
    <w:p w14:paraId="5C9F69FA"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2)</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базовые исследовательские действия:</w:t>
      </w:r>
    </w:p>
    <w:p w14:paraId="6AB1717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45AAD4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15B789B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3D2A048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0FFD400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18D5BB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703CD1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давать оценку новым ситуациям, оценивать приобретённый опыт;</w:t>
      </w:r>
    </w:p>
    <w:p w14:paraId="57E0279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4D5B228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3C48A1C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уметь интегрировать знания из разных учебных предметов;</w:t>
      </w:r>
    </w:p>
    <w:p w14:paraId="49726DF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45F1521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3) работа с информацией:</w:t>
      </w:r>
    </w:p>
    <w:p w14:paraId="55E6AFB1"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4D4A7C">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0DEEFEC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24B009B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1071253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5FACAAB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7E1EB14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7A83FFD4"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Овладение универсальными коммуникативными действиями:</w:t>
      </w:r>
    </w:p>
    <w:p w14:paraId="34FA5EC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1)</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общение:</w:t>
      </w:r>
    </w:p>
    <w:p w14:paraId="0412CE6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60847A7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555BF50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43D43C2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40137A02"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2)</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совместная деятельность:</w:t>
      </w:r>
    </w:p>
    <w:p w14:paraId="463C652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1601A5D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5844220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48DAB9E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0A1B2F8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FFA5E7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307366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Овладение универсальными регулятивными действиями:</w:t>
      </w:r>
    </w:p>
    <w:p w14:paraId="56BEDD37"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1)</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самоорганизация:</w:t>
      </w:r>
    </w:p>
    <w:p w14:paraId="733971F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7DD66C5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260754C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24CCE1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578AC96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давать оценку новым ситуациям;</w:t>
      </w:r>
    </w:p>
    <w:p w14:paraId="025D631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расширять рамки учебного предмета на основе личных предпочтений;</w:t>
      </w:r>
    </w:p>
    <w:p w14:paraId="53AF3EB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делать осознанный выбор, аргументировать его, брать ответственность за решение;</w:t>
      </w:r>
    </w:p>
    <w:p w14:paraId="05052E9A"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оценивать приобретённый опыт;</w:t>
      </w:r>
    </w:p>
    <w:p w14:paraId="32D97EB2"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CDE47B5"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2)</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самоконтроль:</w:t>
      </w:r>
    </w:p>
    <w:p w14:paraId="5671CAD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667E622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1988752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уметь оценивать риски и своевременно принимать решения по их снижению;</w:t>
      </w:r>
    </w:p>
    <w:p w14:paraId="2302D36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3E74CA6B" w14:textId="77777777" w:rsidR="007E3189" w:rsidRPr="004D4A7C" w:rsidRDefault="00000000">
      <w:pPr>
        <w:spacing w:after="0" w:line="264" w:lineRule="auto"/>
        <w:ind w:firstLine="600"/>
        <w:jc w:val="both"/>
        <w:rPr>
          <w:lang w:val="ru-RU"/>
        </w:rPr>
      </w:pPr>
      <w:r w:rsidRPr="004D4A7C">
        <w:rPr>
          <w:rFonts w:ascii="Times New Roman" w:hAnsi="Times New Roman"/>
          <w:b/>
          <w:color w:val="000000"/>
          <w:sz w:val="28"/>
          <w:lang w:val="ru-RU"/>
        </w:rPr>
        <w:t>3)</w:t>
      </w:r>
      <w:r w:rsidRPr="004D4A7C">
        <w:rPr>
          <w:rFonts w:ascii="Times New Roman" w:hAnsi="Times New Roman"/>
          <w:color w:val="000000"/>
          <w:sz w:val="28"/>
          <w:lang w:val="ru-RU"/>
        </w:rPr>
        <w:t xml:space="preserve"> </w:t>
      </w:r>
      <w:r w:rsidRPr="004D4A7C">
        <w:rPr>
          <w:rFonts w:ascii="Times New Roman" w:hAnsi="Times New Roman"/>
          <w:b/>
          <w:color w:val="000000"/>
          <w:sz w:val="28"/>
          <w:lang w:val="ru-RU"/>
        </w:rPr>
        <w:t>принятие себя и других:</w:t>
      </w:r>
    </w:p>
    <w:p w14:paraId="218646F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принимать себя, понимая свои недостатки и достоинства;</w:t>
      </w:r>
    </w:p>
    <w:p w14:paraId="375D07E9"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принимать мотивы и аргументы других при анализе результатов деятельности;</w:t>
      </w:r>
    </w:p>
    <w:p w14:paraId="0705467F"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признавать своё право и право других на ошибки;</w:t>
      </w:r>
    </w:p>
    <w:p w14:paraId="706E293C"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развивать способность понимать мир с позиции другого человека.</w:t>
      </w:r>
    </w:p>
    <w:p w14:paraId="4D30DE5A" w14:textId="77777777" w:rsidR="007E3189" w:rsidRPr="004D4A7C" w:rsidRDefault="00000000">
      <w:pPr>
        <w:spacing w:after="0"/>
        <w:ind w:left="120"/>
        <w:rPr>
          <w:lang w:val="ru-RU"/>
        </w:rPr>
      </w:pPr>
      <w:r w:rsidRPr="004D4A7C">
        <w:rPr>
          <w:rFonts w:ascii="Times New Roman" w:hAnsi="Times New Roman"/>
          <w:b/>
          <w:color w:val="000000"/>
          <w:sz w:val="28"/>
          <w:lang w:val="ru-RU"/>
        </w:rPr>
        <w:t>ПРЕДМЕТНЫЕ РЕЗУЛЬТАТЫ</w:t>
      </w:r>
    </w:p>
    <w:p w14:paraId="66CF10C3" w14:textId="77777777" w:rsidR="007E3189" w:rsidRPr="004D4A7C" w:rsidRDefault="007E3189">
      <w:pPr>
        <w:spacing w:after="0"/>
        <w:ind w:left="120"/>
        <w:rPr>
          <w:lang w:val="ru-RU"/>
        </w:rPr>
      </w:pPr>
    </w:p>
    <w:p w14:paraId="30C30286"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4444A7E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Предметные результаты освоения учебного предмета «Биология» в </w:t>
      </w:r>
      <w:r w:rsidRPr="004D4A7C">
        <w:rPr>
          <w:rFonts w:ascii="Times New Roman" w:hAnsi="Times New Roman"/>
          <w:b/>
          <w:i/>
          <w:color w:val="000000"/>
          <w:sz w:val="28"/>
          <w:lang w:val="ru-RU"/>
        </w:rPr>
        <w:t>10 классе</w:t>
      </w:r>
      <w:r w:rsidRPr="004D4A7C">
        <w:rPr>
          <w:rFonts w:ascii="Times New Roman" w:hAnsi="Times New Roman"/>
          <w:color w:val="000000"/>
          <w:sz w:val="28"/>
          <w:lang w:val="ru-RU"/>
        </w:rPr>
        <w:t xml:space="preserve"> должны отражать:</w:t>
      </w:r>
    </w:p>
    <w:p w14:paraId="18EAC907"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022EBF2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w:t>
      </w:r>
      <w:proofErr w:type="spellStart"/>
      <w:r w:rsidRPr="004D4A7C">
        <w:rPr>
          <w:rFonts w:ascii="Times New Roman" w:hAnsi="Times New Roman"/>
          <w:color w:val="000000"/>
          <w:sz w:val="28"/>
          <w:lang w:val="ru-RU"/>
        </w:rPr>
        <w:t>Шлейдена</w:t>
      </w:r>
      <w:proofErr w:type="spellEnd"/>
      <w:r w:rsidRPr="004D4A7C">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14:paraId="5668EC9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1248AB5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14:paraId="08E1A3E4"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14:paraId="5359044B"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14:paraId="1906A05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2E42F7F0"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5A2E7818"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43C21C9E"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08D0A275"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46F519CD"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43EBA943" w14:textId="77777777" w:rsidR="007E3189" w:rsidRPr="004D4A7C" w:rsidRDefault="00000000">
      <w:pPr>
        <w:spacing w:after="0" w:line="264" w:lineRule="auto"/>
        <w:ind w:firstLine="600"/>
        <w:jc w:val="both"/>
        <w:rPr>
          <w:lang w:val="ru-RU"/>
        </w:rPr>
      </w:pPr>
      <w:r w:rsidRPr="004D4A7C">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025B7852"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7" w:name="block-92373213"/>
    </w:p>
    <w:bookmarkEnd w:id="7"/>
    <w:p w14:paraId="0A23A454" w14:textId="77777777" w:rsidR="007E3189" w:rsidRDefault="00000000">
      <w:pPr>
        <w:spacing w:after="0"/>
        <w:ind w:left="120"/>
      </w:pPr>
      <w:r w:rsidRPr="004D4A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463E963" w14:textId="77777777" w:rsidR="007E3189" w:rsidRDefault="00000000">
      <w:pPr>
        <w:spacing w:after="0"/>
        <w:ind w:left="120"/>
      </w:pPr>
      <w:r>
        <w:rPr>
          <w:rFonts w:ascii="Times New Roman" w:hAnsi="Times New Roman"/>
          <w:b/>
          <w:color w:val="000000"/>
          <w:sz w:val="28"/>
        </w:rPr>
        <w:t xml:space="preserve"> 10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4636"/>
        <w:gridCol w:w="1544"/>
        <w:gridCol w:w="1861"/>
        <w:gridCol w:w="1930"/>
        <w:gridCol w:w="2662"/>
      </w:tblGrid>
      <w:tr w:rsidR="007E3189" w14:paraId="689E45D6" w14:textId="77777777" w:rsidTr="004D4A7C">
        <w:trPr>
          <w:trHeight w:val="144"/>
          <w:tblCellSpacing w:w="0" w:type="dxa"/>
        </w:trPr>
        <w:tc>
          <w:tcPr>
            <w:tcW w:w="466" w:type="dxa"/>
            <w:vMerge w:val="restart"/>
            <w:tcMar>
              <w:top w:w="50" w:type="dxa"/>
              <w:left w:w="100" w:type="dxa"/>
            </w:tcMar>
            <w:vAlign w:val="center"/>
          </w:tcPr>
          <w:p w14:paraId="57FD2E48" w14:textId="77777777" w:rsidR="007E3189" w:rsidRDefault="00000000">
            <w:pPr>
              <w:spacing w:after="0"/>
              <w:ind w:left="135"/>
            </w:pPr>
            <w:r>
              <w:rPr>
                <w:rFonts w:ascii="Times New Roman" w:hAnsi="Times New Roman"/>
                <w:b/>
                <w:color w:val="000000"/>
                <w:sz w:val="24"/>
              </w:rPr>
              <w:t xml:space="preserve">№ п/п </w:t>
            </w:r>
          </w:p>
          <w:p w14:paraId="26E55B02" w14:textId="77777777" w:rsidR="007E3189" w:rsidRDefault="007E3189">
            <w:pPr>
              <w:spacing w:after="0"/>
              <w:ind w:left="135"/>
            </w:pPr>
          </w:p>
        </w:tc>
        <w:tc>
          <w:tcPr>
            <w:tcW w:w="2992" w:type="dxa"/>
            <w:vMerge w:val="restart"/>
            <w:tcMar>
              <w:top w:w="50" w:type="dxa"/>
              <w:left w:w="100" w:type="dxa"/>
            </w:tcMar>
            <w:vAlign w:val="center"/>
          </w:tcPr>
          <w:p w14:paraId="47E12B9A" w14:textId="77777777" w:rsidR="007E3189"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4527E8D" w14:textId="77777777" w:rsidR="007E3189" w:rsidRDefault="007E3189">
            <w:pPr>
              <w:spacing w:after="0"/>
              <w:ind w:left="135"/>
            </w:pPr>
          </w:p>
        </w:tc>
        <w:tc>
          <w:tcPr>
            <w:tcW w:w="0" w:type="auto"/>
            <w:gridSpan w:val="3"/>
            <w:tcMar>
              <w:top w:w="50" w:type="dxa"/>
              <w:left w:w="100" w:type="dxa"/>
            </w:tcMar>
            <w:vAlign w:val="center"/>
          </w:tcPr>
          <w:p w14:paraId="0BCDA544" w14:textId="77777777" w:rsidR="007E318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6B49E476" w14:textId="77777777" w:rsidR="007E318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CCE7D01" w14:textId="77777777" w:rsidR="007E3189" w:rsidRDefault="007E3189">
            <w:pPr>
              <w:spacing w:after="0"/>
              <w:ind w:left="135"/>
            </w:pPr>
          </w:p>
        </w:tc>
      </w:tr>
      <w:tr w:rsidR="007E3189" w14:paraId="7FACB243" w14:textId="77777777" w:rsidTr="004D4A7C">
        <w:trPr>
          <w:trHeight w:val="144"/>
          <w:tblCellSpacing w:w="0" w:type="dxa"/>
        </w:trPr>
        <w:tc>
          <w:tcPr>
            <w:tcW w:w="0" w:type="auto"/>
            <w:vMerge/>
            <w:tcMar>
              <w:top w:w="50" w:type="dxa"/>
              <w:left w:w="100" w:type="dxa"/>
            </w:tcMar>
          </w:tcPr>
          <w:p w14:paraId="1AE9FE9B" w14:textId="77777777" w:rsidR="007E3189" w:rsidRDefault="007E3189"/>
        </w:tc>
        <w:tc>
          <w:tcPr>
            <w:tcW w:w="0" w:type="auto"/>
            <w:vMerge/>
            <w:tcMar>
              <w:top w:w="50" w:type="dxa"/>
              <w:left w:w="100" w:type="dxa"/>
            </w:tcMar>
          </w:tcPr>
          <w:p w14:paraId="1DD94E50" w14:textId="77777777" w:rsidR="007E3189" w:rsidRDefault="007E3189"/>
        </w:tc>
        <w:tc>
          <w:tcPr>
            <w:tcW w:w="982" w:type="dxa"/>
            <w:tcMar>
              <w:top w:w="50" w:type="dxa"/>
              <w:left w:w="100" w:type="dxa"/>
            </w:tcMar>
            <w:vAlign w:val="center"/>
          </w:tcPr>
          <w:p w14:paraId="349E09E9" w14:textId="77777777" w:rsidR="007E318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DEF07FD" w14:textId="77777777" w:rsidR="007E3189" w:rsidRDefault="007E3189">
            <w:pPr>
              <w:spacing w:after="0"/>
              <w:ind w:left="135"/>
            </w:pPr>
          </w:p>
        </w:tc>
        <w:tc>
          <w:tcPr>
            <w:tcW w:w="1706" w:type="dxa"/>
            <w:tcMar>
              <w:top w:w="50" w:type="dxa"/>
              <w:left w:w="100" w:type="dxa"/>
            </w:tcMar>
            <w:vAlign w:val="center"/>
          </w:tcPr>
          <w:p w14:paraId="46122E4E" w14:textId="77777777" w:rsidR="007E318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87456C" w14:textId="77777777" w:rsidR="007E3189" w:rsidRDefault="007E3189">
            <w:pPr>
              <w:spacing w:after="0"/>
              <w:ind w:left="135"/>
            </w:pPr>
          </w:p>
        </w:tc>
        <w:tc>
          <w:tcPr>
            <w:tcW w:w="1793" w:type="dxa"/>
            <w:tcMar>
              <w:top w:w="50" w:type="dxa"/>
              <w:left w:w="100" w:type="dxa"/>
            </w:tcMar>
            <w:vAlign w:val="center"/>
          </w:tcPr>
          <w:p w14:paraId="5A7F06F7" w14:textId="77777777" w:rsidR="007E318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3B1D8D" w14:textId="77777777" w:rsidR="007E3189" w:rsidRDefault="007E3189">
            <w:pPr>
              <w:spacing w:after="0"/>
              <w:ind w:left="135"/>
            </w:pPr>
          </w:p>
        </w:tc>
        <w:tc>
          <w:tcPr>
            <w:tcW w:w="0" w:type="auto"/>
            <w:vMerge/>
            <w:tcMar>
              <w:top w:w="50" w:type="dxa"/>
              <w:left w:w="100" w:type="dxa"/>
            </w:tcMar>
          </w:tcPr>
          <w:p w14:paraId="34E992AC" w14:textId="77777777" w:rsidR="007E3189" w:rsidRDefault="007E3189"/>
        </w:tc>
      </w:tr>
      <w:tr w:rsidR="007E3189" w14:paraId="24A75D11" w14:textId="77777777" w:rsidTr="004D4A7C">
        <w:trPr>
          <w:trHeight w:val="144"/>
          <w:tblCellSpacing w:w="0" w:type="dxa"/>
        </w:trPr>
        <w:tc>
          <w:tcPr>
            <w:tcW w:w="466" w:type="dxa"/>
            <w:tcMar>
              <w:top w:w="50" w:type="dxa"/>
              <w:left w:w="100" w:type="dxa"/>
            </w:tcMar>
            <w:vAlign w:val="center"/>
          </w:tcPr>
          <w:p w14:paraId="1F3FB61E" w14:textId="77777777" w:rsidR="007E3189"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6A3A6773" w14:textId="77777777" w:rsidR="007E3189"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14:paraId="5D9F9CB7" w14:textId="77777777" w:rsidR="007E3189"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4F4BEE93" w14:textId="77777777" w:rsidR="007E3189" w:rsidRDefault="007E3189">
            <w:pPr>
              <w:spacing w:after="0"/>
              <w:ind w:left="135"/>
              <w:jc w:val="center"/>
            </w:pPr>
          </w:p>
        </w:tc>
        <w:tc>
          <w:tcPr>
            <w:tcW w:w="1793" w:type="dxa"/>
            <w:tcMar>
              <w:top w:w="50" w:type="dxa"/>
              <w:left w:w="100" w:type="dxa"/>
            </w:tcMar>
            <w:vAlign w:val="center"/>
          </w:tcPr>
          <w:p w14:paraId="2F0C4BEE" w14:textId="77777777" w:rsidR="007E3189" w:rsidRDefault="007E3189">
            <w:pPr>
              <w:spacing w:after="0"/>
              <w:ind w:left="135"/>
              <w:jc w:val="center"/>
            </w:pPr>
          </w:p>
        </w:tc>
        <w:tc>
          <w:tcPr>
            <w:tcW w:w="2662" w:type="dxa"/>
            <w:tcMar>
              <w:top w:w="50" w:type="dxa"/>
              <w:left w:w="100" w:type="dxa"/>
            </w:tcMar>
            <w:vAlign w:val="center"/>
          </w:tcPr>
          <w:p w14:paraId="05C9AABA" w14:textId="77777777" w:rsidR="007E3189" w:rsidRDefault="007E3189">
            <w:pPr>
              <w:spacing w:after="0"/>
              <w:ind w:left="135"/>
            </w:pPr>
          </w:p>
        </w:tc>
      </w:tr>
      <w:tr w:rsidR="007E3189" w14:paraId="53C8321B" w14:textId="77777777" w:rsidTr="004D4A7C">
        <w:trPr>
          <w:trHeight w:val="144"/>
          <w:tblCellSpacing w:w="0" w:type="dxa"/>
        </w:trPr>
        <w:tc>
          <w:tcPr>
            <w:tcW w:w="466" w:type="dxa"/>
            <w:tcMar>
              <w:top w:w="50" w:type="dxa"/>
              <w:left w:w="100" w:type="dxa"/>
            </w:tcMar>
            <w:vAlign w:val="center"/>
          </w:tcPr>
          <w:p w14:paraId="43AA1132" w14:textId="77777777" w:rsidR="007E3189"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6E627198" w14:textId="77777777" w:rsidR="007E3189" w:rsidRPr="004D4A7C" w:rsidRDefault="00000000">
            <w:pPr>
              <w:spacing w:after="0"/>
              <w:ind w:left="135"/>
              <w:rPr>
                <w:lang w:val="ru-RU"/>
              </w:rPr>
            </w:pPr>
            <w:r w:rsidRPr="004D4A7C">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14:paraId="51ACCA88" w14:textId="77777777" w:rsidR="007E3189" w:rsidRDefault="00000000">
            <w:pPr>
              <w:spacing w:after="0"/>
              <w:ind w:left="135"/>
              <w:jc w:val="center"/>
            </w:pPr>
            <w:r w:rsidRPr="004D4A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6CE2960D" w14:textId="77777777" w:rsidR="007E3189" w:rsidRDefault="007E3189">
            <w:pPr>
              <w:spacing w:after="0"/>
              <w:ind w:left="135"/>
              <w:jc w:val="center"/>
            </w:pPr>
          </w:p>
        </w:tc>
        <w:tc>
          <w:tcPr>
            <w:tcW w:w="1793" w:type="dxa"/>
            <w:tcMar>
              <w:top w:w="50" w:type="dxa"/>
              <w:left w:w="100" w:type="dxa"/>
            </w:tcMar>
            <w:vAlign w:val="center"/>
          </w:tcPr>
          <w:p w14:paraId="4BA357F9" w14:textId="77777777" w:rsidR="007E3189" w:rsidRDefault="007E3189">
            <w:pPr>
              <w:spacing w:after="0"/>
              <w:ind w:left="135"/>
              <w:jc w:val="center"/>
            </w:pPr>
          </w:p>
        </w:tc>
        <w:tc>
          <w:tcPr>
            <w:tcW w:w="2662" w:type="dxa"/>
            <w:tcMar>
              <w:top w:w="50" w:type="dxa"/>
              <w:left w:w="100" w:type="dxa"/>
            </w:tcMar>
            <w:vAlign w:val="center"/>
          </w:tcPr>
          <w:p w14:paraId="5472D0FC" w14:textId="77777777" w:rsidR="007E3189" w:rsidRDefault="007E3189">
            <w:pPr>
              <w:spacing w:after="0"/>
              <w:ind w:left="135"/>
            </w:pPr>
          </w:p>
        </w:tc>
      </w:tr>
      <w:tr w:rsidR="007E3189" w14:paraId="04B901B0" w14:textId="77777777" w:rsidTr="004D4A7C">
        <w:trPr>
          <w:trHeight w:val="144"/>
          <w:tblCellSpacing w:w="0" w:type="dxa"/>
        </w:trPr>
        <w:tc>
          <w:tcPr>
            <w:tcW w:w="466" w:type="dxa"/>
            <w:tcMar>
              <w:top w:w="50" w:type="dxa"/>
              <w:left w:w="100" w:type="dxa"/>
            </w:tcMar>
            <w:vAlign w:val="center"/>
          </w:tcPr>
          <w:p w14:paraId="4237187D" w14:textId="77777777" w:rsidR="007E3189"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56B355B7" w14:textId="77777777" w:rsidR="007E3189"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38EC334F" w14:textId="77777777" w:rsidR="007E3189" w:rsidRDefault="00000000">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14:paraId="587931C5" w14:textId="77777777" w:rsidR="007E3189" w:rsidRDefault="007E3189">
            <w:pPr>
              <w:spacing w:after="0"/>
              <w:ind w:left="135"/>
              <w:jc w:val="center"/>
            </w:pPr>
          </w:p>
        </w:tc>
        <w:tc>
          <w:tcPr>
            <w:tcW w:w="1793" w:type="dxa"/>
            <w:tcMar>
              <w:top w:w="50" w:type="dxa"/>
              <w:left w:w="100" w:type="dxa"/>
            </w:tcMar>
            <w:vAlign w:val="center"/>
          </w:tcPr>
          <w:p w14:paraId="3C7724C3" w14:textId="77777777" w:rsidR="007E318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1CA30A5" w14:textId="77777777" w:rsidR="007E3189" w:rsidRDefault="007E3189">
            <w:pPr>
              <w:spacing w:after="0"/>
              <w:ind w:left="135"/>
            </w:pPr>
          </w:p>
        </w:tc>
      </w:tr>
      <w:tr w:rsidR="007E3189" w14:paraId="0B914AF8" w14:textId="77777777" w:rsidTr="004D4A7C">
        <w:trPr>
          <w:trHeight w:val="144"/>
          <w:tblCellSpacing w:w="0" w:type="dxa"/>
        </w:trPr>
        <w:tc>
          <w:tcPr>
            <w:tcW w:w="466" w:type="dxa"/>
            <w:tcMar>
              <w:top w:w="50" w:type="dxa"/>
              <w:left w:w="100" w:type="dxa"/>
            </w:tcMar>
            <w:vAlign w:val="center"/>
          </w:tcPr>
          <w:p w14:paraId="488264F3" w14:textId="77777777" w:rsidR="007E3189"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4D6797F7" w14:textId="77777777" w:rsidR="007E3189" w:rsidRDefault="00000000">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1A3DC8D5" w14:textId="77777777" w:rsidR="007E3189"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4F4E4EA6" w14:textId="77777777" w:rsidR="007E3189" w:rsidRDefault="007E3189">
            <w:pPr>
              <w:spacing w:after="0"/>
              <w:ind w:left="135"/>
              <w:jc w:val="center"/>
            </w:pPr>
          </w:p>
        </w:tc>
        <w:tc>
          <w:tcPr>
            <w:tcW w:w="1793" w:type="dxa"/>
            <w:tcMar>
              <w:top w:w="50" w:type="dxa"/>
              <w:left w:w="100" w:type="dxa"/>
            </w:tcMar>
            <w:vAlign w:val="center"/>
          </w:tcPr>
          <w:p w14:paraId="0A2C03C9"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599E273" w14:textId="77777777" w:rsidR="007E3189" w:rsidRDefault="007E3189">
            <w:pPr>
              <w:spacing w:after="0"/>
              <w:ind w:left="135"/>
            </w:pPr>
          </w:p>
        </w:tc>
      </w:tr>
      <w:tr w:rsidR="007E3189" w14:paraId="4030CB81" w14:textId="77777777" w:rsidTr="004D4A7C">
        <w:trPr>
          <w:trHeight w:val="144"/>
          <w:tblCellSpacing w:w="0" w:type="dxa"/>
        </w:trPr>
        <w:tc>
          <w:tcPr>
            <w:tcW w:w="466" w:type="dxa"/>
            <w:tcMar>
              <w:top w:w="50" w:type="dxa"/>
              <w:left w:w="100" w:type="dxa"/>
            </w:tcMar>
            <w:vAlign w:val="center"/>
          </w:tcPr>
          <w:p w14:paraId="5FF5C2DD" w14:textId="77777777" w:rsidR="007E3189"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72419005" w14:textId="77777777" w:rsidR="007E3189"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583EF3B2" w14:textId="77777777" w:rsidR="007E3189"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0217D274" w14:textId="77777777" w:rsidR="007E3189" w:rsidRDefault="007E3189">
            <w:pPr>
              <w:spacing w:after="0"/>
              <w:ind w:left="135"/>
              <w:jc w:val="center"/>
            </w:pPr>
          </w:p>
        </w:tc>
        <w:tc>
          <w:tcPr>
            <w:tcW w:w="1793" w:type="dxa"/>
            <w:tcMar>
              <w:top w:w="50" w:type="dxa"/>
              <w:left w:w="100" w:type="dxa"/>
            </w:tcMar>
            <w:vAlign w:val="center"/>
          </w:tcPr>
          <w:p w14:paraId="66F156FF" w14:textId="77777777" w:rsidR="007E3189"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53A370F2" w14:textId="77777777" w:rsidR="007E3189" w:rsidRDefault="007E3189">
            <w:pPr>
              <w:spacing w:after="0"/>
              <w:ind w:left="135"/>
            </w:pPr>
          </w:p>
        </w:tc>
      </w:tr>
      <w:tr w:rsidR="007E3189" w14:paraId="195FC370" w14:textId="77777777" w:rsidTr="004D4A7C">
        <w:trPr>
          <w:trHeight w:val="144"/>
          <w:tblCellSpacing w:w="0" w:type="dxa"/>
        </w:trPr>
        <w:tc>
          <w:tcPr>
            <w:tcW w:w="466" w:type="dxa"/>
            <w:tcMar>
              <w:top w:w="50" w:type="dxa"/>
              <w:left w:w="100" w:type="dxa"/>
            </w:tcMar>
            <w:vAlign w:val="center"/>
          </w:tcPr>
          <w:p w14:paraId="2AFBFAAB" w14:textId="77777777" w:rsidR="007E3189"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1FCC2DB1" w14:textId="77777777" w:rsidR="007E3189" w:rsidRPr="004D4A7C" w:rsidRDefault="00000000">
            <w:pPr>
              <w:spacing w:after="0"/>
              <w:ind w:left="135"/>
              <w:rPr>
                <w:lang w:val="ru-RU"/>
              </w:rPr>
            </w:pPr>
            <w:r w:rsidRPr="004D4A7C">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14:paraId="7701A249" w14:textId="77777777" w:rsidR="007E3189" w:rsidRDefault="00000000">
            <w:pPr>
              <w:spacing w:after="0"/>
              <w:ind w:left="135"/>
              <w:jc w:val="center"/>
            </w:pPr>
            <w:r w:rsidRPr="004D4A7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14BBB333" w14:textId="77777777" w:rsidR="007E3189" w:rsidRDefault="007E3189">
            <w:pPr>
              <w:spacing w:after="0"/>
              <w:ind w:left="135"/>
              <w:jc w:val="center"/>
            </w:pPr>
          </w:p>
        </w:tc>
        <w:tc>
          <w:tcPr>
            <w:tcW w:w="1793" w:type="dxa"/>
            <w:tcMar>
              <w:top w:w="50" w:type="dxa"/>
              <w:left w:w="100" w:type="dxa"/>
            </w:tcMar>
            <w:vAlign w:val="center"/>
          </w:tcPr>
          <w:p w14:paraId="7FD6558F"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C9D4B54" w14:textId="77777777" w:rsidR="007E3189" w:rsidRDefault="007E3189">
            <w:pPr>
              <w:spacing w:after="0"/>
              <w:ind w:left="135"/>
            </w:pPr>
          </w:p>
        </w:tc>
      </w:tr>
      <w:tr w:rsidR="007E3189" w14:paraId="4ACFAC43" w14:textId="77777777" w:rsidTr="004D4A7C">
        <w:trPr>
          <w:trHeight w:val="144"/>
          <w:tblCellSpacing w:w="0" w:type="dxa"/>
        </w:trPr>
        <w:tc>
          <w:tcPr>
            <w:tcW w:w="466" w:type="dxa"/>
            <w:tcMar>
              <w:top w:w="50" w:type="dxa"/>
              <w:left w:w="100" w:type="dxa"/>
            </w:tcMar>
            <w:vAlign w:val="center"/>
          </w:tcPr>
          <w:p w14:paraId="09D96513" w14:textId="77777777" w:rsidR="007E3189"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74074505" w14:textId="77777777" w:rsidR="007E3189" w:rsidRPr="004D4A7C" w:rsidRDefault="00000000">
            <w:pPr>
              <w:spacing w:after="0"/>
              <w:ind w:left="135"/>
              <w:rPr>
                <w:lang w:val="ru-RU"/>
              </w:rPr>
            </w:pPr>
            <w:r w:rsidRPr="004D4A7C">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14:paraId="55EFB6B8" w14:textId="77777777" w:rsidR="007E3189" w:rsidRDefault="00000000">
            <w:pPr>
              <w:spacing w:after="0"/>
              <w:ind w:left="135"/>
              <w:jc w:val="center"/>
            </w:pPr>
            <w:r w:rsidRPr="004D4A7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68418BE1" w14:textId="77777777" w:rsidR="007E3189" w:rsidRDefault="0000000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14:paraId="35A02B2E" w14:textId="77777777" w:rsidR="007E318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CA54186" w14:textId="77777777" w:rsidR="007E3189" w:rsidRDefault="007E3189">
            <w:pPr>
              <w:spacing w:after="0"/>
              <w:ind w:left="135"/>
            </w:pPr>
          </w:p>
        </w:tc>
      </w:tr>
      <w:tr w:rsidR="007E3189" w14:paraId="3A46D9B6" w14:textId="77777777" w:rsidTr="004D4A7C">
        <w:trPr>
          <w:trHeight w:val="144"/>
          <w:tblCellSpacing w:w="0" w:type="dxa"/>
        </w:trPr>
        <w:tc>
          <w:tcPr>
            <w:tcW w:w="466" w:type="dxa"/>
            <w:tcMar>
              <w:top w:w="50" w:type="dxa"/>
              <w:left w:w="100" w:type="dxa"/>
            </w:tcMar>
            <w:vAlign w:val="center"/>
          </w:tcPr>
          <w:p w14:paraId="1C10667A" w14:textId="77777777" w:rsidR="007E3189"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3C380B85" w14:textId="77777777" w:rsidR="007E3189" w:rsidRDefault="0000000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4D1EC5CE" w14:textId="77777777" w:rsidR="007E318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30975D88" w14:textId="77777777" w:rsidR="007E3189" w:rsidRDefault="007E3189">
            <w:pPr>
              <w:spacing w:after="0"/>
              <w:ind w:left="135"/>
              <w:jc w:val="center"/>
            </w:pPr>
          </w:p>
        </w:tc>
        <w:tc>
          <w:tcPr>
            <w:tcW w:w="1793" w:type="dxa"/>
            <w:tcMar>
              <w:top w:w="50" w:type="dxa"/>
              <w:left w:w="100" w:type="dxa"/>
            </w:tcMar>
            <w:vAlign w:val="center"/>
          </w:tcPr>
          <w:p w14:paraId="39EC0140"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DF8BBBC" w14:textId="77777777" w:rsidR="007E3189" w:rsidRDefault="007E3189">
            <w:pPr>
              <w:spacing w:after="0"/>
              <w:ind w:left="135"/>
            </w:pPr>
          </w:p>
        </w:tc>
      </w:tr>
      <w:tr w:rsidR="007E3189" w14:paraId="637EDC7F" w14:textId="77777777" w:rsidTr="004D4A7C">
        <w:trPr>
          <w:trHeight w:val="144"/>
          <w:tblCellSpacing w:w="0" w:type="dxa"/>
        </w:trPr>
        <w:tc>
          <w:tcPr>
            <w:tcW w:w="466" w:type="dxa"/>
            <w:tcMar>
              <w:top w:w="50" w:type="dxa"/>
              <w:left w:w="100" w:type="dxa"/>
            </w:tcMar>
            <w:vAlign w:val="center"/>
          </w:tcPr>
          <w:p w14:paraId="4B1B00B8" w14:textId="77777777" w:rsidR="007E3189"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65F7785F" w14:textId="77777777" w:rsidR="007E3189"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61D1B312" w14:textId="77777777" w:rsidR="007E3189" w:rsidRDefault="00000000">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14:paraId="44CF9C38" w14:textId="77777777" w:rsidR="007E3189" w:rsidRDefault="0000000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14:paraId="6BA8F2A6" w14:textId="77777777" w:rsidR="007E318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B71B022" w14:textId="77777777" w:rsidR="007E3189" w:rsidRDefault="007E3189">
            <w:pPr>
              <w:spacing w:after="0"/>
              <w:ind w:left="135"/>
            </w:pPr>
          </w:p>
        </w:tc>
      </w:tr>
      <w:tr w:rsidR="007E3189" w14:paraId="53FE8445" w14:textId="77777777" w:rsidTr="004D4A7C">
        <w:trPr>
          <w:trHeight w:val="144"/>
          <w:tblCellSpacing w:w="0" w:type="dxa"/>
        </w:trPr>
        <w:tc>
          <w:tcPr>
            <w:tcW w:w="466" w:type="dxa"/>
            <w:tcMar>
              <w:top w:w="50" w:type="dxa"/>
              <w:left w:w="100" w:type="dxa"/>
            </w:tcMar>
            <w:vAlign w:val="center"/>
          </w:tcPr>
          <w:p w14:paraId="14DDCD4E" w14:textId="77777777" w:rsidR="007E3189"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1C19E2A9" w14:textId="77777777" w:rsidR="007E3189"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28191F26" w14:textId="77777777" w:rsidR="007E3189"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66CCBFA8" w14:textId="77777777" w:rsidR="007E3189" w:rsidRDefault="007E3189">
            <w:pPr>
              <w:spacing w:after="0"/>
              <w:ind w:left="135"/>
              <w:jc w:val="center"/>
            </w:pPr>
          </w:p>
        </w:tc>
        <w:tc>
          <w:tcPr>
            <w:tcW w:w="1793" w:type="dxa"/>
            <w:tcMar>
              <w:top w:w="50" w:type="dxa"/>
              <w:left w:w="100" w:type="dxa"/>
            </w:tcMar>
            <w:vAlign w:val="center"/>
          </w:tcPr>
          <w:p w14:paraId="57E17B7A" w14:textId="77777777" w:rsidR="007E318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04AE34C" w14:textId="77777777" w:rsidR="007E3189" w:rsidRDefault="007E3189">
            <w:pPr>
              <w:spacing w:after="0"/>
              <w:ind w:left="135"/>
            </w:pPr>
          </w:p>
        </w:tc>
      </w:tr>
      <w:tr w:rsidR="007E3189" w14:paraId="40575052" w14:textId="77777777" w:rsidTr="004D4A7C">
        <w:trPr>
          <w:trHeight w:val="144"/>
          <w:tblCellSpacing w:w="0" w:type="dxa"/>
        </w:trPr>
        <w:tc>
          <w:tcPr>
            <w:tcW w:w="466" w:type="dxa"/>
            <w:tcMar>
              <w:top w:w="50" w:type="dxa"/>
              <w:left w:w="100" w:type="dxa"/>
            </w:tcMar>
            <w:vAlign w:val="center"/>
          </w:tcPr>
          <w:p w14:paraId="6625249B" w14:textId="77777777" w:rsidR="007E3189"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39FA38DB" w14:textId="77777777" w:rsidR="007E3189" w:rsidRPr="004D4A7C" w:rsidRDefault="00000000">
            <w:pPr>
              <w:spacing w:after="0"/>
              <w:ind w:left="135"/>
              <w:rPr>
                <w:lang w:val="ru-RU"/>
              </w:rPr>
            </w:pPr>
            <w:r w:rsidRPr="004D4A7C">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14:paraId="4F640EA3" w14:textId="77777777" w:rsidR="007E3189" w:rsidRDefault="00000000">
            <w:pPr>
              <w:spacing w:after="0"/>
              <w:ind w:left="135"/>
              <w:jc w:val="center"/>
            </w:pPr>
            <w:r w:rsidRPr="004D4A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4C925E54" w14:textId="77777777" w:rsidR="007E3189" w:rsidRDefault="007E3189">
            <w:pPr>
              <w:spacing w:after="0"/>
              <w:ind w:left="135"/>
              <w:jc w:val="center"/>
            </w:pPr>
          </w:p>
        </w:tc>
        <w:tc>
          <w:tcPr>
            <w:tcW w:w="1793" w:type="dxa"/>
            <w:tcMar>
              <w:top w:w="50" w:type="dxa"/>
              <w:left w:w="100" w:type="dxa"/>
            </w:tcMar>
            <w:vAlign w:val="center"/>
          </w:tcPr>
          <w:p w14:paraId="26399190" w14:textId="77777777" w:rsidR="007E318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991FB03" w14:textId="77777777" w:rsidR="007E3189" w:rsidRDefault="007E3189">
            <w:pPr>
              <w:spacing w:after="0"/>
              <w:ind w:left="135"/>
            </w:pPr>
          </w:p>
        </w:tc>
      </w:tr>
      <w:tr w:rsidR="007E3189" w14:paraId="1659800E" w14:textId="77777777" w:rsidTr="004D4A7C">
        <w:trPr>
          <w:trHeight w:val="144"/>
          <w:tblCellSpacing w:w="0" w:type="dxa"/>
        </w:trPr>
        <w:tc>
          <w:tcPr>
            <w:tcW w:w="466" w:type="dxa"/>
            <w:tcMar>
              <w:top w:w="50" w:type="dxa"/>
              <w:left w:w="100" w:type="dxa"/>
            </w:tcMar>
            <w:vAlign w:val="center"/>
          </w:tcPr>
          <w:p w14:paraId="70B13666" w14:textId="77777777" w:rsidR="007E3189"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5980D460" w14:textId="77777777" w:rsidR="007E3189"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14:paraId="3E604150" w14:textId="77777777" w:rsidR="007E3189"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0DB67D1F" w14:textId="77777777" w:rsidR="007E3189" w:rsidRDefault="00000000">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2CEAC6AF"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5D4F8CC" w14:textId="77777777" w:rsidR="007E3189" w:rsidRDefault="007E3189">
            <w:pPr>
              <w:spacing w:after="0"/>
              <w:ind w:left="135"/>
            </w:pPr>
          </w:p>
        </w:tc>
      </w:tr>
      <w:tr w:rsidR="007E3189" w14:paraId="68D50B96" w14:textId="77777777" w:rsidTr="004D4A7C">
        <w:trPr>
          <w:trHeight w:val="144"/>
          <w:tblCellSpacing w:w="0" w:type="dxa"/>
        </w:trPr>
        <w:tc>
          <w:tcPr>
            <w:tcW w:w="466" w:type="dxa"/>
            <w:tcMar>
              <w:top w:w="50" w:type="dxa"/>
              <w:left w:w="100" w:type="dxa"/>
            </w:tcMar>
            <w:vAlign w:val="center"/>
          </w:tcPr>
          <w:p w14:paraId="029259AE" w14:textId="77777777" w:rsidR="007E3189"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43870B5A" w14:textId="77777777" w:rsidR="007E3189"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14:paraId="2ECB5CCE" w14:textId="77777777" w:rsidR="007E318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AB424E6" w14:textId="77777777" w:rsidR="007E3189" w:rsidRDefault="007E3189">
            <w:pPr>
              <w:spacing w:after="0"/>
              <w:ind w:left="135"/>
              <w:jc w:val="center"/>
            </w:pPr>
          </w:p>
        </w:tc>
        <w:tc>
          <w:tcPr>
            <w:tcW w:w="1793" w:type="dxa"/>
            <w:tcMar>
              <w:top w:w="50" w:type="dxa"/>
              <w:left w:w="100" w:type="dxa"/>
            </w:tcMar>
            <w:vAlign w:val="center"/>
          </w:tcPr>
          <w:p w14:paraId="7BF87221"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53F4F62" w14:textId="77777777" w:rsidR="007E3189" w:rsidRDefault="007E3189">
            <w:pPr>
              <w:spacing w:after="0"/>
              <w:ind w:left="135"/>
            </w:pPr>
          </w:p>
        </w:tc>
      </w:tr>
      <w:tr w:rsidR="007E3189" w14:paraId="66AE578D" w14:textId="77777777" w:rsidTr="004D4A7C">
        <w:trPr>
          <w:trHeight w:val="144"/>
          <w:tblCellSpacing w:w="0" w:type="dxa"/>
        </w:trPr>
        <w:tc>
          <w:tcPr>
            <w:tcW w:w="466" w:type="dxa"/>
            <w:tcMar>
              <w:top w:w="50" w:type="dxa"/>
              <w:left w:w="100" w:type="dxa"/>
            </w:tcMar>
            <w:vAlign w:val="center"/>
          </w:tcPr>
          <w:p w14:paraId="502A610B" w14:textId="77777777" w:rsidR="007E3189"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4D9BDE3" w14:textId="77777777" w:rsidR="007E3189"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30566D9B" w14:textId="77777777" w:rsidR="007E3189"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EB7995D" w14:textId="77777777" w:rsidR="007E3189" w:rsidRDefault="007E3189">
            <w:pPr>
              <w:spacing w:after="0"/>
              <w:ind w:left="135"/>
              <w:jc w:val="center"/>
            </w:pPr>
          </w:p>
        </w:tc>
        <w:tc>
          <w:tcPr>
            <w:tcW w:w="1793" w:type="dxa"/>
            <w:tcMar>
              <w:top w:w="50" w:type="dxa"/>
              <w:left w:w="100" w:type="dxa"/>
            </w:tcMar>
            <w:vAlign w:val="center"/>
          </w:tcPr>
          <w:p w14:paraId="64837E9E" w14:textId="77777777" w:rsidR="007E318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39D5ABA" w14:textId="77777777" w:rsidR="007E3189" w:rsidRDefault="007E3189">
            <w:pPr>
              <w:spacing w:after="0"/>
              <w:ind w:left="135"/>
            </w:pPr>
          </w:p>
        </w:tc>
      </w:tr>
      <w:tr w:rsidR="007E3189" w14:paraId="6BAA6365" w14:textId="77777777" w:rsidTr="004D4A7C">
        <w:trPr>
          <w:trHeight w:val="144"/>
          <w:tblCellSpacing w:w="0" w:type="dxa"/>
        </w:trPr>
        <w:tc>
          <w:tcPr>
            <w:tcW w:w="466" w:type="dxa"/>
            <w:tcMar>
              <w:top w:w="50" w:type="dxa"/>
              <w:left w:w="100" w:type="dxa"/>
            </w:tcMar>
            <w:vAlign w:val="center"/>
          </w:tcPr>
          <w:p w14:paraId="4961AF16" w14:textId="77777777" w:rsidR="007E3189"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4386CA4A" w14:textId="77777777" w:rsidR="007E3189" w:rsidRDefault="0000000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250B56EB" w14:textId="77777777" w:rsidR="007E3189"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F124DA3" w14:textId="77777777" w:rsidR="007E3189" w:rsidRDefault="00000000">
            <w:pPr>
              <w:spacing w:after="0"/>
              <w:ind w:left="135"/>
              <w:jc w:val="center"/>
            </w:pPr>
            <w:r>
              <w:rPr>
                <w:rFonts w:ascii="Times New Roman" w:hAnsi="Times New Roman"/>
                <w:color w:val="000000"/>
                <w:sz w:val="24"/>
              </w:rPr>
              <w:t xml:space="preserve"> 0.5 </w:t>
            </w:r>
          </w:p>
        </w:tc>
        <w:tc>
          <w:tcPr>
            <w:tcW w:w="1793" w:type="dxa"/>
            <w:tcMar>
              <w:top w:w="50" w:type="dxa"/>
              <w:left w:w="100" w:type="dxa"/>
            </w:tcMar>
            <w:vAlign w:val="center"/>
          </w:tcPr>
          <w:p w14:paraId="3C393F01" w14:textId="77777777" w:rsidR="007E318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B32EC91" w14:textId="77777777" w:rsidR="007E3189" w:rsidRDefault="007E3189">
            <w:pPr>
              <w:spacing w:after="0"/>
              <w:ind w:left="135"/>
            </w:pPr>
          </w:p>
        </w:tc>
      </w:tr>
      <w:tr w:rsidR="007E3189" w14:paraId="3F2EEE2B" w14:textId="77777777" w:rsidTr="004D4A7C">
        <w:trPr>
          <w:trHeight w:val="144"/>
          <w:tblCellSpacing w:w="0" w:type="dxa"/>
        </w:trPr>
        <w:tc>
          <w:tcPr>
            <w:tcW w:w="466" w:type="dxa"/>
            <w:tcMar>
              <w:top w:w="50" w:type="dxa"/>
              <w:left w:w="100" w:type="dxa"/>
            </w:tcMar>
            <w:vAlign w:val="center"/>
          </w:tcPr>
          <w:p w14:paraId="02B4091D" w14:textId="77777777" w:rsidR="007E3189"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4FCE54E8" w14:textId="77777777" w:rsidR="007E3189" w:rsidRDefault="00000000">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биология</w:t>
            </w:r>
            <w:proofErr w:type="spellEnd"/>
          </w:p>
        </w:tc>
        <w:tc>
          <w:tcPr>
            <w:tcW w:w="982" w:type="dxa"/>
            <w:tcMar>
              <w:top w:w="50" w:type="dxa"/>
              <w:left w:w="100" w:type="dxa"/>
            </w:tcMar>
            <w:vAlign w:val="center"/>
          </w:tcPr>
          <w:p w14:paraId="399C2B0A" w14:textId="77777777" w:rsidR="007E3189" w:rsidRDefault="00000000">
            <w:pPr>
              <w:spacing w:after="0"/>
              <w:ind w:left="135"/>
              <w:jc w:val="center"/>
            </w:pPr>
            <w:r>
              <w:rPr>
                <w:rFonts w:ascii="Times New Roman" w:hAnsi="Times New Roman"/>
                <w:color w:val="000000"/>
                <w:sz w:val="24"/>
              </w:rPr>
              <w:lastRenderedPageBreak/>
              <w:t xml:space="preserve"> 4 </w:t>
            </w:r>
          </w:p>
        </w:tc>
        <w:tc>
          <w:tcPr>
            <w:tcW w:w="1706" w:type="dxa"/>
            <w:tcMar>
              <w:top w:w="50" w:type="dxa"/>
              <w:left w:w="100" w:type="dxa"/>
            </w:tcMar>
            <w:vAlign w:val="center"/>
          </w:tcPr>
          <w:p w14:paraId="372BF88C" w14:textId="77777777" w:rsidR="007E3189" w:rsidRDefault="007E3189">
            <w:pPr>
              <w:spacing w:after="0"/>
              <w:ind w:left="135"/>
              <w:jc w:val="center"/>
            </w:pPr>
          </w:p>
        </w:tc>
        <w:tc>
          <w:tcPr>
            <w:tcW w:w="1793" w:type="dxa"/>
            <w:tcMar>
              <w:top w:w="50" w:type="dxa"/>
              <w:left w:w="100" w:type="dxa"/>
            </w:tcMar>
            <w:vAlign w:val="center"/>
          </w:tcPr>
          <w:p w14:paraId="2CEAEB80" w14:textId="77777777" w:rsidR="007E3189" w:rsidRDefault="007E3189">
            <w:pPr>
              <w:spacing w:after="0"/>
              <w:ind w:left="135"/>
              <w:jc w:val="center"/>
            </w:pPr>
          </w:p>
        </w:tc>
        <w:tc>
          <w:tcPr>
            <w:tcW w:w="2662" w:type="dxa"/>
            <w:tcMar>
              <w:top w:w="50" w:type="dxa"/>
              <w:left w:w="100" w:type="dxa"/>
            </w:tcMar>
            <w:vAlign w:val="center"/>
          </w:tcPr>
          <w:p w14:paraId="4B5962C5" w14:textId="77777777" w:rsidR="007E3189" w:rsidRDefault="007E3189">
            <w:pPr>
              <w:spacing w:after="0"/>
              <w:ind w:left="135"/>
            </w:pPr>
          </w:p>
        </w:tc>
      </w:tr>
      <w:tr w:rsidR="007E3189" w14:paraId="68926878" w14:textId="77777777" w:rsidTr="004D4A7C">
        <w:trPr>
          <w:trHeight w:val="144"/>
          <w:tblCellSpacing w:w="0" w:type="dxa"/>
        </w:trPr>
        <w:tc>
          <w:tcPr>
            <w:tcW w:w="466" w:type="dxa"/>
            <w:tcMar>
              <w:top w:w="50" w:type="dxa"/>
              <w:left w:w="100" w:type="dxa"/>
            </w:tcMar>
            <w:vAlign w:val="center"/>
          </w:tcPr>
          <w:p w14:paraId="0673AFDB" w14:textId="77777777" w:rsidR="007E3189"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1F2E1BEF" w14:textId="77777777" w:rsidR="007E3189"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46F25C37" w14:textId="77777777" w:rsidR="007E3189"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5AC89341" w14:textId="77777777" w:rsidR="007E3189" w:rsidRDefault="007E3189">
            <w:pPr>
              <w:spacing w:after="0"/>
              <w:ind w:left="135"/>
              <w:jc w:val="center"/>
            </w:pPr>
          </w:p>
        </w:tc>
        <w:tc>
          <w:tcPr>
            <w:tcW w:w="1793" w:type="dxa"/>
            <w:tcMar>
              <w:top w:w="50" w:type="dxa"/>
              <w:left w:w="100" w:type="dxa"/>
            </w:tcMar>
            <w:vAlign w:val="center"/>
          </w:tcPr>
          <w:p w14:paraId="5BC60652" w14:textId="77777777" w:rsidR="007E3189" w:rsidRDefault="007E3189">
            <w:pPr>
              <w:spacing w:after="0"/>
              <w:ind w:left="135"/>
              <w:jc w:val="center"/>
            </w:pPr>
          </w:p>
        </w:tc>
        <w:tc>
          <w:tcPr>
            <w:tcW w:w="2662" w:type="dxa"/>
            <w:tcMar>
              <w:top w:w="50" w:type="dxa"/>
              <w:left w:w="100" w:type="dxa"/>
            </w:tcMar>
            <w:vAlign w:val="center"/>
          </w:tcPr>
          <w:p w14:paraId="56ED4C3B" w14:textId="77777777" w:rsidR="007E3189" w:rsidRDefault="007E3189">
            <w:pPr>
              <w:spacing w:after="0"/>
              <w:ind w:left="135"/>
            </w:pPr>
          </w:p>
        </w:tc>
      </w:tr>
      <w:tr w:rsidR="007E3189" w14:paraId="34AFEC27" w14:textId="77777777" w:rsidTr="004D4A7C">
        <w:trPr>
          <w:trHeight w:val="144"/>
          <w:tblCellSpacing w:w="0" w:type="dxa"/>
        </w:trPr>
        <w:tc>
          <w:tcPr>
            <w:tcW w:w="0" w:type="auto"/>
            <w:gridSpan w:val="2"/>
            <w:tcMar>
              <w:top w:w="50" w:type="dxa"/>
              <w:left w:w="100" w:type="dxa"/>
            </w:tcMar>
            <w:vAlign w:val="center"/>
          </w:tcPr>
          <w:p w14:paraId="53BEB928" w14:textId="77777777" w:rsidR="007E3189" w:rsidRPr="004D4A7C" w:rsidRDefault="00000000">
            <w:pPr>
              <w:spacing w:after="0"/>
              <w:ind w:left="135"/>
              <w:rPr>
                <w:lang w:val="ru-RU"/>
              </w:rPr>
            </w:pPr>
            <w:r w:rsidRPr="004D4A7C">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56D20D25" w14:textId="77777777" w:rsidR="007E3189" w:rsidRDefault="00000000">
            <w:pPr>
              <w:spacing w:after="0"/>
              <w:ind w:left="135"/>
              <w:jc w:val="center"/>
            </w:pPr>
            <w:r w:rsidRPr="004D4A7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534F2792" w14:textId="77777777" w:rsidR="007E3189" w:rsidRDefault="00000000">
            <w:pPr>
              <w:spacing w:after="0"/>
              <w:ind w:left="135"/>
              <w:jc w:val="center"/>
            </w:pPr>
            <w:r>
              <w:rPr>
                <w:rFonts w:ascii="Times New Roman" w:hAnsi="Times New Roman"/>
                <w:color w:val="000000"/>
                <w:sz w:val="24"/>
              </w:rPr>
              <w:t xml:space="preserve"> 3 </w:t>
            </w:r>
          </w:p>
        </w:tc>
        <w:tc>
          <w:tcPr>
            <w:tcW w:w="1793" w:type="dxa"/>
            <w:tcMar>
              <w:top w:w="50" w:type="dxa"/>
              <w:left w:w="100" w:type="dxa"/>
            </w:tcMar>
            <w:vAlign w:val="center"/>
          </w:tcPr>
          <w:p w14:paraId="1EADF1CB" w14:textId="77777777" w:rsidR="007E3189" w:rsidRDefault="00000000">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14:paraId="1221C5DA" w14:textId="77777777" w:rsidR="007E3189" w:rsidRDefault="007E3189"/>
        </w:tc>
      </w:tr>
    </w:tbl>
    <w:p w14:paraId="5C03513C" w14:textId="77777777" w:rsidR="007E3189" w:rsidRDefault="007E3189">
      <w:pPr>
        <w:sectPr w:rsidR="007E3189">
          <w:pgSz w:w="16383" w:h="11906" w:orient="landscape"/>
          <w:pgMar w:top="1134" w:right="850" w:bottom="1134" w:left="1701" w:header="720" w:footer="720" w:gutter="0"/>
          <w:cols w:space="720"/>
        </w:sectPr>
      </w:pPr>
    </w:p>
    <w:p w14:paraId="7C0A46B2" w14:textId="77777777" w:rsidR="007E3189" w:rsidRDefault="007E3189">
      <w:pPr>
        <w:sectPr w:rsidR="007E3189">
          <w:pgSz w:w="16383" w:h="11906" w:orient="landscape"/>
          <w:pgMar w:top="1134" w:right="850" w:bottom="1134" w:left="1701" w:header="720" w:footer="720" w:gutter="0"/>
          <w:cols w:space="720"/>
        </w:sectPr>
      </w:pPr>
    </w:p>
    <w:p w14:paraId="314709C9" w14:textId="5C085B7C" w:rsidR="007E3189" w:rsidRPr="004D4A7C" w:rsidRDefault="00000000">
      <w:pPr>
        <w:spacing w:after="0"/>
        <w:ind w:left="120"/>
        <w:rPr>
          <w:lang w:val="ru-RU"/>
        </w:rPr>
      </w:pPr>
      <w:r>
        <w:rPr>
          <w:rFonts w:ascii="Times New Roman" w:hAnsi="Times New Roman"/>
          <w:b/>
          <w:color w:val="000000"/>
          <w:sz w:val="28"/>
        </w:rPr>
        <w:lastRenderedPageBreak/>
        <w:t xml:space="preserve"> </w:t>
      </w:r>
    </w:p>
    <w:p w14:paraId="39767367" w14:textId="77777777" w:rsidR="007E3189" w:rsidRPr="004D4A7C" w:rsidRDefault="00000000">
      <w:pPr>
        <w:spacing w:before="199" w:after="199"/>
        <w:ind w:left="120"/>
        <w:rPr>
          <w:lang w:val="ru-RU"/>
        </w:rPr>
      </w:pPr>
      <w:r w:rsidRPr="004D4A7C">
        <w:rPr>
          <w:rFonts w:ascii="Times New Roman" w:hAnsi="Times New Roman"/>
          <w:b/>
          <w:color w:val="000000"/>
          <w:sz w:val="28"/>
          <w:lang w:val="ru-RU"/>
        </w:rPr>
        <w:t>ПРОВЕРЯЕМЫЕ НА ЕГЭ ПО БИОЛОГИИ ТРЕБОВАНИЯ К РЕЗУЛЬТАТАМ ОСВОЕНИЯ ОСНОВНОЙ ОБРАЗОВАТЕЛЬНОЙ ПРОГРАММЫ СРЕДНЕГО ОБЩЕГО ОБРАЗОВАНИЯ</w:t>
      </w:r>
    </w:p>
    <w:p w14:paraId="1035FBBB" w14:textId="77777777" w:rsidR="007E3189" w:rsidRPr="004D4A7C" w:rsidRDefault="007E3189">
      <w:pPr>
        <w:spacing w:after="0"/>
        <w:ind w:left="120"/>
        <w:rPr>
          <w:lang w:val="ru-RU"/>
        </w:rPr>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454"/>
      </w:tblGrid>
      <w:tr w:rsidR="007E3189" w:rsidRPr="007E5198" w14:paraId="5AA74555" w14:textId="77777777" w:rsidTr="004D4A7C">
        <w:trPr>
          <w:trHeight w:val="144"/>
          <w:tblCellSpacing w:w="0" w:type="dxa"/>
        </w:trPr>
        <w:tc>
          <w:tcPr>
            <w:tcW w:w="1988" w:type="dxa"/>
            <w:tcMar>
              <w:top w:w="50" w:type="dxa"/>
              <w:left w:w="100" w:type="dxa"/>
            </w:tcMar>
            <w:vAlign w:val="center"/>
          </w:tcPr>
          <w:p w14:paraId="0206E916" w14:textId="77777777" w:rsidR="007E3189" w:rsidRDefault="00000000">
            <w:pPr>
              <w:spacing w:after="0"/>
              <w:ind w:left="243"/>
            </w:pPr>
            <w:r w:rsidRPr="004D4A7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14:paraId="5E28B4A7" w14:textId="77777777" w:rsidR="007E3189" w:rsidRPr="004D4A7C" w:rsidRDefault="00000000">
            <w:pPr>
              <w:spacing w:after="0"/>
              <w:ind w:left="243"/>
              <w:rPr>
                <w:lang w:val="ru-RU"/>
              </w:rPr>
            </w:pPr>
            <w:r w:rsidRPr="004D4A7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7E3189" w:rsidRPr="007E5198" w14:paraId="3AD590CE" w14:textId="77777777" w:rsidTr="004D4A7C">
        <w:trPr>
          <w:trHeight w:val="144"/>
          <w:tblCellSpacing w:w="0" w:type="dxa"/>
        </w:trPr>
        <w:tc>
          <w:tcPr>
            <w:tcW w:w="1988" w:type="dxa"/>
            <w:tcMar>
              <w:top w:w="50" w:type="dxa"/>
              <w:left w:w="100" w:type="dxa"/>
            </w:tcMar>
            <w:vAlign w:val="center"/>
          </w:tcPr>
          <w:p w14:paraId="5E1BB67A" w14:textId="77777777" w:rsidR="007E3189" w:rsidRDefault="00000000">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14:paraId="6834560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7E3189" w:rsidRPr="007E5198" w14:paraId="3206C95A" w14:textId="77777777" w:rsidTr="004D4A7C">
        <w:trPr>
          <w:trHeight w:val="144"/>
          <w:tblCellSpacing w:w="0" w:type="dxa"/>
        </w:trPr>
        <w:tc>
          <w:tcPr>
            <w:tcW w:w="1988" w:type="dxa"/>
            <w:tcMar>
              <w:top w:w="50" w:type="dxa"/>
              <w:left w:w="100" w:type="dxa"/>
            </w:tcMar>
            <w:vAlign w:val="center"/>
          </w:tcPr>
          <w:p w14:paraId="2E20FA24" w14:textId="77777777" w:rsidR="007E3189" w:rsidRDefault="00000000">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14:paraId="4228FF9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39E2D6E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4E5BC7A4"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7E3189" w:rsidRPr="007E5198" w14:paraId="2761363B" w14:textId="77777777" w:rsidTr="004D4A7C">
        <w:trPr>
          <w:trHeight w:val="144"/>
          <w:tblCellSpacing w:w="0" w:type="dxa"/>
        </w:trPr>
        <w:tc>
          <w:tcPr>
            <w:tcW w:w="1988" w:type="dxa"/>
            <w:tcMar>
              <w:top w:w="50" w:type="dxa"/>
              <w:left w:w="100" w:type="dxa"/>
            </w:tcMar>
            <w:vAlign w:val="center"/>
          </w:tcPr>
          <w:p w14:paraId="49675551" w14:textId="77777777" w:rsidR="007E3189" w:rsidRDefault="00000000">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14:paraId="1C40D32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Умение владеть системой биологических знаний, которая включает: </w:t>
            </w:r>
            <w:r w:rsidRPr="004D4A7C">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4D4A7C">
              <w:rPr>
                <w:rFonts w:ascii="Times New Roman" w:hAnsi="Times New Roman"/>
                <w:color w:val="000000"/>
                <w:spacing w:val="-4"/>
                <w:sz w:val="24"/>
                <w:lang w:val="ru-RU"/>
              </w:rPr>
              <w:t>;</w:t>
            </w:r>
          </w:p>
          <w:p w14:paraId="7DF23B8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биологические теории: клеточная теория Т. Шванна, М. </w:t>
            </w:r>
            <w:proofErr w:type="spellStart"/>
            <w:r w:rsidRPr="004D4A7C">
              <w:rPr>
                <w:rFonts w:ascii="Times New Roman" w:hAnsi="Times New Roman"/>
                <w:color w:val="000000"/>
                <w:sz w:val="24"/>
                <w:lang w:val="ru-RU"/>
              </w:rPr>
              <w:t>Шлейдена</w:t>
            </w:r>
            <w:proofErr w:type="spellEnd"/>
            <w:r w:rsidRPr="004D4A7C">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w:t>
            </w:r>
            <w:r w:rsidRPr="004D4A7C">
              <w:rPr>
                <w:rFonts w:ascii="Times New Roman" w:hAnsi="Times New Roman"/>
                <w:color w:val="000000"/>
                <w:sz w:val="24"/>
                <w:lang w:val="ru-RU"/>
              </w:rPr>
              <w:lastRenderedPageBreak/>
              <w:t>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14:paraId="50E20C7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14:paraId="0B0454F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принципы (чистоты гамет, комплементарности);</w:t>
            </w:r>
          </w:p>
          <w:p w14:paraId="403D7D7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правила (минимума Ю. Либиха, экологической пирамиды чисел, биомассы и энергии);</w:t>
            </w:r>
          </w:p>
          <w:p w14:paraId="120365B3"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3"/>
                <w:sz w:val="24"/>
                <w:lang w:val="ru-RU"/>
              </w:rPr>
              <w:t>гипотезы (</w:t>
            </w:r>
            <w:proofErr w:type="spellStart"/>
            <w:r w:rsidRPr="004D4A7C">
              <w:rPr>
                <w:rFonts w:ascii="Times New Roman" w:hAnsi="Times New Roman"/>
                <w:color w:val="000000"/>
                <w:spacing w:val="-3"/>
                <w:sz w:val="24"/>
                <w:lang w:val="ru-RU"/>
              </w:rPr>
              <w:t>коацерватной</w:t>
            </w:r>
            <w:proofErr w:type="spellEnd"/>
            <w:r w:rsidRPr="004D4A7C">
              <w:rPr>
                <w:rFonts w:ascii="Times New Roman" w:hAnsi="Times New Roman"/>
                <w:color w:val="000000"/>
                <w:spacing w:val="-3"/>
                <w:sz w:val="24"/>
                <w:lang w:val="ru-RU"/>
              </w:rPr>
              <w:t xml:space="preserve"> А.И. Опарина, первичного бульона Дж. </w:t>
            </w:r>
            <w:proofErr w:type="spellStart"/>
            <w:r w:rsidRPr="004D4A7C">
              <w:rPr>
                <w:rFonts w:ascii="Times New Roman" w:hAnsi="Times New Roman"/>
                <w:color w:val="000000"/>
                <w:spacing w:val="-3"/>
                <w:sz w:val="24"/>
                <w:lang w:val="ru-RU"/>
              </w:rPr>
              <w:t>Холдейна</w:t>
            </w:r>
            <w:proofErr w:type="spellEnd"/>
            <w:r w:rsidRPr="004D4A7C">
              <w:rPr>
                <w:rFonts w:ascii="Times New Roman" w:hAnsi="Times New Roman"/>
                <w:color w:val="000000"/>
                <w:spacing w:val="-3"/>
                <w:sz w:val="24"/>
                <w:lang w:val="ru-RU"/>
              </w:rPr>
              <w:t xml:space="preserve">, микросфер С. Фокса, </w:t>
            </w:r>
            <w:proofErr w:type="spellStart"/>
            <w:r w:rsidRPr="004D4A7C">
              <w:rPr>
                <w:rFonts w:ascii="Times New Roman" w:hAnsi="Times New Roman"/>
                <w:color w:val="000000"/>
                <w:spacing w:val="-3"/>
                <w:sz w:val="24"/>
                <w:lang w:val="ru-RU"/>
              </w:rPr>
              <w:t>рибозима</w:t>
            </w:r>
            <w:proofErr w:type="spellEnd"/>
            <w:r w:rsidRPr="004D4A7C">
              <w:rPr>
                <w:rFonts w:ascii="Times New Roman" w:hAnsi="Times New Roman"/>
                <w:color w:val="000000"/>
                <w:spacing w:val="-3"/>
                <w:sz w:val="24"/>
                <w:lang w:val="ru-RU"/>
              </w:rPr>
              <w:t xml:space="preserve"> Т. Чек)</w:t>
            </w:r>
          </w:p>
        </w:tc>
      </w:tr>
      <w:tr w:rsidR="007E3189" w:rsidRPr="007E5198" w14:paraId="3BF938BE" w14:textId="77777777" w:rsidTr="004D4A7C">
        <w:trPr>
          <w:trHeight w:val="144"/>
          <w:tblCellSpacing w:w="0" w:type="dxa"/>
        </w:trPr>
        <w:tc>
          <w:tcPr>
            <w:tcW w:w="1988" w:type="dxa"/>
            <w:tcMar>
              <w:top w:w="50" w:type="dxa"/>
              <w:left w:w="100" w:type="dxa"/>
            </w:tcMar>
            <w:vAlign w:val="center"/>
          </w:tcPr>
          <w:p w14:paraId="576A43BC" w14:textId="77777777" w:rsidR="007E3189" w:rsidRDefault="00000000">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14:paraId="22B5560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4D4A7C">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14:paraId="21B1C5AD"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7E3189" w:rsidRPr="007E5198" w14:paraId="02800E4D" w14:textId="77777777" w:rsidTr="004D4A7C">
        <w:trPr>
          <w:trHeight w:val="144"/>
          <w:tblCellSpacing w:w="0" w:type="dxa"/>
        </w:trPr>
        <w:tc>
          <w:tcPr>
            <w:tcW w:w="1988" w:type="dxa"/>
            <w:tcMar>
              <w:top w:w="50" w:type="dxa"/>
              <w:left w:w="100" w:type="dxa"/>
            </w:tcMar>
            <w:vAlign w:val="center"/>
          </w:tcPr>
          <w:p w14:paraId="6302A205" w14:textId="77777777" w:rsidR="007E3189" w:rsidRDefault="00000000">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14:paraId="770E813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7E3189" w:rsidRPr="007E5198" w14:paraId="2DE8223E" w14:textId="77777777" w:rsidTr="004D4A7C">
        <w:trPr>
          <w:trHeight w:val="144"/>
          <w:tblCellSpacing w:w="0" w:type="dxa"/>
        </w:trPr>
        <w:tc>
          <w:tcPr>
            <w:tcW w:w="1988" w:type="dxa"/>
            <w:tcMar>
              <w:top w:w="50" w:type="dxa"/>
              <w:left w:w="100" w:type="dxa"/>
            </w:tcMar>
            <w:vAlign w:val="center"/>
          </w:tcPr>
          <w:p w14:paraId="05B14212" w14:textId="77777777" w:rsidR="007E3189" w:rsidRDefault="00000000">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14:paraId="7C405274"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Умение выделять существенные признаки:</w:t>
            </w:r>
          </w:p>
          <w:p w14:paraId="4AA8198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w:t>
            </w:r>
            <w:r w:rsidRPr="004D4A7C">
              <w:rPr>
                <w:rFonts w:ascii="Times New Roman" w:hAnsi="Times New Roman"/>
                <w:color w:val="000000"/>
                <w:sz w:val="24"/>
                <w:lang w:val="ru-RU"/>
              </w:rPr>
              <w:lastRenderedPageBreak/>
              <w:t xml:space="preserve">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4D4A7C">
              <w:rPr>
                <w:rFonts w:ascii="Times New Roman" w:hAnsi="Times New Roman"/>
                <w:color w:val="000000"/>
                <w:sz w:val="24"/>
                <w:lang w:val="ru-RU"/>
              </w:rPr>
              <w:t>симпатрического</w:t>
            </w:r>
            <w:proofErr w:type="spellEnd"/>
            <w:r w:rsidRPr="004D4A7C">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7E3189" w:rsidRPr="007E5198" w14:paraId="694CA854" w14:textId="77777777" w:rsidTr="004D4A7C">
        <w:trPr>
          <w:trHeight w:val="144"/>
          <w:tblCellSpacing w:w="0" w:type="dxa"/>
        </w:trPr>
        <w:tc>
          <w:tcPr>
            <w:tcW w:w="1988" w:type="dxa"/>
            <w:tcMar>
              <w:top w:w="50" w:type="dxa"/>
              <w:left w:w="100" w:type="dxa"/>
            </w:tcMar>
            <w:vAlign w:val="center"/>
          </w:tcPr>
          <w:p w14:paraId="3D7661F7" w14:textId="77777777" w:rsidR="007E3189" w:rsidRDefault="00000000">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14:paraId="0199187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7E3189" w:rsidRPr="007E5198" w14:paraId="1B63FBC7" w14:textId="77777777" w:rsidTr="004D4A7C">
        <w:trPr>
          <w:trHeight w:val="144"/>
          <w:tblCellSpacing w:w="0" w:type="dxa"/>
        </w:trPr>
        <w:tc>
          <w:tcPr>
            <w:tcW w:w="1988" w:type="dxa"/>
            <w:tcMar>
              <w:top w:w="50" w:type="dxa"/>
              <w:left w:w="100" w:type="dxa"/>
            </w:tcMar>
            <w:vAlign w:val="center"/>
          </w:tcPr>
          <w:p w14:paraId="3CE29E92" w14:textId="77777777" w:rsidR="007E3189" w:rsidRDefault="00000000">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14:paraId="5CEA163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7E3189" w:rsidRPr="007E5198" w14:paraId="261C36FE" w14:textId="77777777" w:rsidTr="004D4A7C">
        <w:trPr>
          <w:trHeight w:val="144"/>
          <w:tblCellSpacing w:w="0" w:type="dxa"/>
        </w:trPr>
        <w:tc>
          <w:tcPr>
            <w:tcW w:w="1988" w:type="dxa"/>
            <w:tcMar>
              <w:top w:w="50" w:type="dxa"/>
              <w:left w:w="100" w:type="dxa"/>
            </w:tcMar>
            <w:vAlign w:val="center"/>
          </w:tcPr>
          <w:p w14:paraId="65BEBE0F" w14:textId="77777777" w:rsidR="007E3189" w:rsidRDefault="00000000">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14:paraId="618E2B3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w:t>
            </w:r>
            <w:r w:rsidRPr="004D4A7C">
              <w:rPr>
                <w:rFonts w:ascii="Times New Roman" w:hAnsi="Times New Roman"/>
                <w:color w:val="000000"/>
                <w:sz w:val="24"/>
                <w:lang w:val="ru-RU"/>
              </w:rPr>
              <w:lastRenderedPageBreak/>
              <w:t>позицию</w:t>
            </w:r>
          </w:p>
        </w:tc>
      </w:tr>
    </w:tbl>
    <w:p w14:paraId="23768498"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8" w:name="block-92373210"/>
    </w:p>
    <w:bookmarkEnd w:id="8"/>
    <w:p w14:paraId="14C9784A" w14:textId="77777777" w:rsidR="007E3189" w:rsidRPr="004D4A7C" w:rsidRDefault="00000000">
      <w:pPr>
        <w:spacing w:before="199" w:after="199"/>
        <w:ind w:left="120"/>
        <w:rPr>
          <w:lang w:val="ru-RU"/>
        </w:rPr>
      </w:pPr>
      <w:r w:rsidRPr="004D4A7C">
        <w:rPr>
          <w:rFonts w:ascii="Times New Roman" w:hAnsi="Times New Roman"/>
          <w:b/>
          <w:color w:val="000000"/>
          <w:sz w:val="28"/>
          <w:lang w:val="ru-RU"/>
        </w:rPr>
        <w:lastRenderedPageBreak/>
        <w:t>ПЕРЕЧЕНЬ ЭЛЕМЕНТОВ СОДЕРЖАНИЯ, ПРОВЕРЯЕМЫХ НА ЕГЭ ПО БИОЛОГИИ</w:t>
      </w:r>
    </w:p>
    <w:p w14:paraId="101863C9" w14:textId="77777777" w:rsidR="007E3189" w:rsidRPr="004D4A7C" w:rsidRDefault="007E3189">
      <w:pPr>
        <w:spacing w:after="0"/>
        <w:ind w:left="120"/>
        <w:rPr>
          <w:lang w:val="ru-RU"/>
        </w:rPr>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8462"/>
      </w:tblGrid>
      <w:tr w:rsidR="007E3189" w14:paraId="53FCFB40" w14:textId="77777777" w:rsidTr="004D4A7C">
        <w:trPr>
          <w:trHeight w:val="144"/>
          <w:tblCellSpacing w:w="0" w:type="dxa"/>
        </w:trPr>
        <w:tc>
          <w:tcPr>
            <w:tcW w:w="1066" w:type="dxa"/>
            <w:tcMar>
              <w:top w:w="50" w:type="dxa"/>
              <w:left w:w="100" w:type="dxa"/>
            </w:tcMar>
            <w:vAlign w:val="center"/>
          </w:tcPr>
          <w:p w14:paraId="12B8D2A4" w14:textId="77777777" w:rsidR="007E3189" w:rsidRDefault="00000000">
            <w:pPr>
              <w:spacing w:after="0"/>
              <w:ind w:left="243"/>
            </w:pPr>
            <w:r w:rsidRPr="004D4A7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14:paraId="57758F08" w14:textId="77777777" w:rsidR="007E3189"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3189" w:rsidRPr="007E5198" w14:paraId="1A75A62B" w14:textId="77777777" w:rsidTr="004D4A7C">
        <w:trPr>
          <w:trHeight w:val="144"/>
          <w:tblCellSpacing w:w="0" w:type="dxa"/>
        </w:trPr>
        <w:tc>
          <w:tcPr>
            <w:tcW w:w="1066" w:type="dxa"/>
            <w:tcMar>
              <w:top w:w="50" w:type="dxa"/>
              <w:left w:w="100" w:type="dxa"/>
            </w:tcMar>
            <w:vAlign w:val="center"/>
          </w:tcPr>
          <w:p w14:paraId="2B3F9BD2" w14:textId="77777777" w:rsidR="007E3189" w:rsidRDefault="00000000">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14:paraId="42498B6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Биология как наука. Живые системы и их изучение</w:t>
            </w:r>
          </w:p>
        </w:tc>
      </w:tr>
      <w:tr w:rsidR="007E3189" w:rsidRPr="007E5198" w14:paraId="2F7091B0" w14:textId="77777777" w:rsidTr="004D4A7C">
        <w:trPr>
          <w:trHeight w:val="144"/>
          <w:tblCellSpacing w:w="0" w:type="dxa"/>
        </w:trPr>
        <w:tc>
          <w:tcPr>
            <w:tcW w:w="1066" w:type="dxa"/>
            <w:tcMar>
              <w:top w:w="50" w:type="dxa"/>
              <w:left w:w="100" w:type="dxa"/>
            </w:tcMar>
            <w:vAlign w:val="center"/>
          </w:tcPr>
          <w:p w14:paraId="2E74787E" w14:textId="77777777" w:rsidR="007E3189" w:rsidRDefault="00000000">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14:paraId="453F4E71"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14:paraId="28B128A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7E3189" w:rsidRPr="007E5198" w14:paraId="42EAF7EC" w14:textId="77777777" w:rsidTr="004D4A7C">
        <w:trPr>
          <w:trHeight w:val="144"/>
          <w:tblCellSpacing w:w="0" w:type="dxa"/>
        </w:trPr>
        <w:tc>
          <w:tcPr>
            <w:tcW w:w="1066" w:type="dxa"/>
            <w:tcMar>
              <w:top w:w="50" w:type="dxa"/>
              <w:left w:w="100" w:type="dxa"/>
            </w:tcMar>
            <w:vAlign w:val="center"/>
          </w:tcPr>
          <w:p w14:paraId="0C91E7AE" w14:textId="77777777" w:rsidR="007E3189" w:rsidRDefault="00000000">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14:paraId="5471B06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14:paraId="2889A0C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7E3189" w:rsidRPr="007E5198" w14:paraId="2FF04389" w14:textId="77777777" w:rsidTr="004D4A7C">
        <w:trPr>
          <w:trHeight w:val="144"/>
          <w:tblCellSpacing w:w="0" w:type="dxa"/>
        </w:trPr>
        <w:tc>
          <w:tcPr>
            <w:tcW w:w="1066" w:type="dxa"/>
            <w:tcMar>
              <w:top w:w="50" w:type="dxa"/>
              <w:left w:w="100" w:type="dxa"/>
            </w:tcMar>
            <w:vAlign w:val="center"/>
          </w:tcPr>
          <w:p w14:paraId="4B35E097" w14:textId="77777777" w:rsidR="007E3189" w:rsidRDefault="00000000">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14:paraId="6CF5E21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7E3189" w14:paraId="5DC32B70" w14:textId="77777777" w:rsidTr="004D4A7C">
        <w:trPr>
          <w:trHeight w:val="144"/>
          <w:tblCellSpacing w:w="0" w:type="dxa"/>
        </w:trPr>
        <w:tc>
          <w:tcPr>
            <w:tcW w:w="1066" w:type="dxa"/>
            <w:tcMar>
              <w:top w:w="50" w:type="dxa"/>
              <w:left w:w="100" w:type="dxa"/>
            </w:tcMar>
            <w:vAlign w:val="center"/>
          </w:tcPr>
          <w:p w14:paraId="2F5B9FE2" w14:textId="77777777" w:rsidR="007E3189" w:rsidRDefault="00000000">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14:paraId="69117505" w14:textId="77777777" w:rsidR="007E3189" w:rsidRDefault="00000000">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7E3189" w:rsidRPr="007E5198" w14:paraId="62131C82" w14:textId="77777777" w:rsidTr="004D4A7C">
        <w:trPr>
          <w:trHeight w:val="144"/>
          <w:tblCellSpacing w:w="0" w:type="dxa"/>
        </w:trPr>
        <w:tc>
          <w:tcPr>
            <w:tcW w:w="1066" w:type="dxa"/>
            <w:tcMar>
              <w:top w:w="50" w:type="dxa"/>
              <w:left w:w="100" w:type="dxa"/>
            </w:tcMar>
            <w:vAlign w:val="center"/>
          </w:tcPr>
          <w:p w14:paraId="236653BC" w14:textId="77777777" w:rsidR="007E3189" w:rsidRDefault="00000000">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14:paraId="27A72A4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4D4A7C">
              <w:rPr>
                <w:rFonts w:ascii="Times New Roman" w:hAnsi="Times New Roman"/>
                <w:color w:val="000000"/>
                <w:sz w:val="24"/>
                <w:lang w:val="ru-RU"/>
              </w:rPr>
              <w:t>Шлейден</w:t>
            </w:r>
            <w:proofErr w:type="spellEnd"/>
            <w:r w:rsidRPr="004D4A7C">
              <w:rPr>
                <w:rFonts w:ascii="Times New Roman" w:hAnsi="Times New Roman"/>
                <w:color w:val="000000"/>
                <w:sz w:val="24"/>
                <w:lang w:val="ru-RU"/>
              </w:rPr>
              <w:t xml:space="preserve">, Р. Вирхов). Основные положения современной клеточной теории. </w:t>
            </w:r>
          </w:p>
          <w:p w14:paraId="530E2E4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7E3189" w:rsidRPr="007E5198" w14:paraId="4236D0C2" w14:textId="77777777" w:rsidTr="004D4A7C">
        <w:trPr>
          <w:trHeight w:val="144"/>
          <w:tblCellSpacing w:w="0" w:type="dxa"/>
        </w:trPr>
        <w:tc>
          <w:tcPr>
            <w:tcW w:w="1066" w:type="dxa"/>
            <w:tcMar>
              <w:top w:w="50" w:type="dxa"/>
              <w:left w:w="100" w:type="dxa"/>
            </w:tcMar>
            <w:vAlign w:val="center"/>
          </w:tcPr>
          <w:p w14:paraId="12398D95" w14:textId="77777777" w:rsidR="007E3189" w:rsidRDefault="00000000">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14:paraId="44F94540"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 xml:space="preserve">Химический состав клетки. Макро-, микро- и </w:t>
            </w:r>
            <w:proofErr w:type="spellStart"/>
            <w:r w:rsidRPr="004D4A7C">
              <w:rPr>
                <w:rFonts w:ascii="Times New Roman" w:hAnsi="Times New Roman"/>
                <w:color w:val="000000"/>
                <w:spacing w:val="-2"/>
                <w:sz w:val="24"/>
                <w:lang w:val="ru-RU"/>
              </w:rPr>
              <w:t>ультрамикроэлементы</w:t>
            </w:r>
            <w:proofErr w:type="spellEnd"/>
            <w:r w:rsidRPr="004D4A7C">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4D4A7C">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14:paraId="29E283F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71ED5AC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14:paraId="39C1033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Липиды. </w:t>
            </w:r>
            <w:proofErr w:type="spellStart"/>
            <w:r w:rsidRPr="004D4A7C">
              <w:rPr>
                <w:rFonts w:ascii="Times New Roman" w:hAnsi="Times New Roman"/>
                <w:color w:val="000000"/>
                <w:sz w:val="24"/>
                <w:lang w:val="ru-RU"/>
              </w:rPr>
              <w:t>Гидрофильно</w:t>
            </w:r>
            <w:proofErr w:type="spellEnd"/>
            <w:r w:rsidRPr="004D4A7C">
              <w:rPr>
                <w:rFonts w:ascii="Times New Roman" w:hAnsi="Times New Roman"/>
                <w:color w:val="000000"/>
                <w:sz w:val="24"/>
                <w:lang w:val="ru-RU"/>
              </w:rPr>
              <w:t>-гидрофобные свойства. Классификация липидов</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Триглицериды</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фосфолипиды</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воски</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стероиды</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14:paraId="3CA4934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Нуклеиновые кислоты. ДНК и РНК. Строение нуклеиновых кислот. Нуклеотиды. Принцип комплементарности. Правило </w:t>
            </w:r>
            <w:proofErr w:type="spellStart"/>
            <w:r w:rsidRPr="004D4A7C">
              <w:rPr>
                <w:rFonts w:ascii="Times New Roman" w:hAnsi="Times New Roman"/>
                <w:color w:val="000000"/>
                <w:sz w:val="24"/>
                <w:lang w:val="ru-RU"/>
              </w:rPr>
              <w:t>Чаргаффа</w:t>
            </w:r>
            <w:proofErr w:type="spellEnd"/>
            <w:r w:rsidRPr="004D4A7C">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14:paraId="10B28C7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14:paraId="2CC2A4B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7E3189" w:rsidRPr="007E5198" w14:paraId="49C2A3E7" w14:textId="77777777" w:rsidTr="004D4A7C">
        <w:trPr>
          <w:trHeight w:val="144"/>
          <w:tblCellSpacing w:w="0" w:type="dxa"/>
        </w:trPr>
        <w:tc>
          <w:tcPr>
            <w:tcW w:w="1066" w:type="dxa"/>
            <w:tcMar>
              <w:top w:w="50" w:type="dxa"/>
              <w:left w:w="100" w:type="dxa"/>
            </w:tcMar>
            <w:vAlign w:val="center"/>
          </w:tcPr>
          <w:p w14:paraId="4BF3841C" w14:textId="77777777" w:rsidR="007E3189" w:rsidRDefault="00000000">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14:paraId="581FF3A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14:paraId="5CD2FA1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14:paraId="24D1864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4D4A7C">
              <w:rPr>
                <w:rFonts w:ascii="Times New Roman" w:hAnsi="Times New Roman"/>
                <w:color w:val="000000"/>
                <w:sz w:val="24"/>
                <w:lang w:val="ru-RU"/>
              </w:rPr>
              <w:t>пиноцитоз</w:t>
            </w:r>
            <w:proofErr w:type="spellEnd"/>
            <w:r w:rsidRPr="004D4A7C">
              <w:rPr>
                <w:rFonts w:ascii="Times New Roman" w:hAnsi="Times New Roman"/>
                <w:color w:val="000000"/>
                <w:sz w:val="24"/>
                <w:lang w:val="ru-RU"/>
              </w:rPr>
              <w:t xml:space="preserve">, фагоцитоз. Экзоцитоз. Клеточная стенка. Структура и функции клеточной стенки растений, грибов. </w:t>
            </w:r>
          </w:p>
          <w:p w14:paraId="1518E23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Цитоплазма. Цитозоль. Цитоскелет. Движение цитоплазмы. Органоиды клетки. </w:t>
            </w:r>
            <w:proofErr w:type="spellStart"/>
            <w:r w:rsidRPr="004D4A7C">
              <w:rPr>
                <w:rFonts w:ascii="Times New Roman" w:hAnsi="Times New Roman"/>
                <w:color w:val="000000"/>
                <w:sz w:val="24"/>
                <w:lang w:val="ru-RU"/>
              </w:rPr>
              <w:t>Одномембранные</w:t>
            </w:r>
            <w:proofErr w:type="spellEnd"/>
            <w:r w:rsidRPr="004D4A7C">
              <w:rPr>
                <w:rFonts w:ascii="Times New Roman" w:hAnsi="Times New Roman"/>
                <w:color w:val="000000"/>
                <w:sz w:val="24"/>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4D4A7C">
              <w:rPr>
                <w:rFonts w:ascii="Times New Roman" w:hAnsi="Times New Roman"/>
                <w:color w:val="000000"/>
                <w:sz w:val="24"/>
                <w:lang w:val="ru-RU"/>
              </w:rPr>
              <w:t>одномембранных</w:t>
            </w:r>
            <w:proofErr w:type="spellEnd"/>
            <w:r w:rsidRPr="004D4A7C">
              <w:rPr>
                <w:rFonts w:ascii="Times New Roman" w:hAnsi="Times New Roman"/>
                <w:color w:val="000000"/>
                <w:sz w:val="24"/>
                <w:lang w:val="ru-RU"/>
              </w:rPr>
              <w:t xml:space="preserve"> органоидов клетки. Строение гранулярного ретикулума. </w:t>
            </w:r>
            <w:r w:rsidRPr="004D4A7C">
              <w:rPr>
                <w:rFonts w:ascii="Times New Roman" w:hAnsi="Times New Roman"/>
                <w:color w:val="000000"/>
                <w:sz w:val="24"/>
                <w:lang w:val="ru-RU"/>
              </w:rPr>
              <w:lastRenderedPageBreak/>
              <w:t>Синтез растворимых белков.</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Синтез клеточных мембран. Гладкий (</w:t>
            </w:r>
            <w:proofErr w:type="spellStart"/>
            <w:r w:rsidRPr="004D4A7C">
              <w:rPr>
                <w:rFonts w:ascii="Times New Roman" w:hAnsi="Times New Roman"/>
                <w:color w:val="000000"/>
                <w:sz w:val="24"/>
                <w:lang w:val="ru-RU"/>
              </w:rPr>
              <w:t>агранулярный</w:t>
            </w:r>
            <w:proofErr w:type="spellEnd"/>
            <w:r w:rsidRPr="004D4A7C">
              <w:rPr>
                <w:rFonts w:ascii="Times New Roman" w:hAnsi="Times New Roman"/>
                <w:color w:val="000000"/>
                <w:sz w:val="24"/>
                <w:lang w:val="ru-RU"/>
              </w:rPr>
              <w:t>)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14:paraId="76AAB64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Полуавтономные органоиды клетки: митохондрии, пластиды.</w:t>
            </w:r>
          </w:p>
          <w:p w14:paraId="0E1F0C3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58249F20" w14:textId="77777777" w:rsidR="007E3189" w:rsidRPr="004D4A7C" w:rsidRDefault="00000000">
            <w:pPr>
              <w:spacing w:after="0" w:line="312" w:lineRule="auto"/>
              <w:ind w:left="336"/>
              <w:jc w:val="both"/>
              <w:rPr>
                <w:lang w:val="ru-RU"/>
              </w:rPr>
            </w:pPr>
            <w:proofErr w:type="spellStart"/>
            <w:r w:rsidRPr="004D4A7C">
              <w:rPr>
                <w:rFonts w:ascii="Times New Roman" w:hAnsi="Times New Roman"/>
                <w:color w:val="000000"/>
                <w:spacing w:val="-2"/>
                <w:sz w:val="24"/>
                <w:lang w:val="ru-RU"/>
              </w:rPr>
              <w:t>Немембранные</w:t>
            </w:r>
            <w:proofErr w:type="spellEnd"/>
            <w:r w:rsidRPr="004D4A7C">
              <w:rPr>
                <w:rFonts w:ascii="Times New Roman" w:hAnsi="Times New Roman"/>
                <w:color w:val="000000"/>
                <w:spacing w:val="-2"/>
                <w:sz w:val="24"/>
                <w:lang w:val="ru-RU"/>
              </w:rPr>
              <w:t xml:space="preserve"> органоиды клетки Строение и функции </w:t>
            </w:r>
            <w:proofErr w:type="spellStart"/>
            <w:r w:rsidRPr="004D4A7C">
              <w:rPr>
                <w:rFonts w:ascii="Times New Roman" w:hAnsi="Times New Roman"/>
                <w:color w:val="000000"/>
                <w:spacing w:val="-2"/>
                <w:sz w:val="24"/>
                <w:lang w:val="ru-RU"/>
              </w:rPr>
              <w:t>немембранных</w:t>
            </w:r>
            <w:proofErr w:type="spellEnd"/>
            <w:r w:rsidRPr="004D4A7C">
              <w:rPr>
                <w:rFonts w:ascii="Times New Roman" w:hAnsi="Times New Roman"/>
                <w:color w:val="000000"/>
                <w:spacing w:val="-2"/>
                <w:sz w:val="24"/>
                <w:lang w:val="ru-RU"/>
              </w:rPr>
              <w:t xml:space="preserve"> органоидов клетки. Рибосомы. </w:t>
            </w:r>
            <w:proofErr w:type="spellStart"/>
            <w:r w:rsidRPr="004D4A7C">
              <w:rPr>
                <w:rFonts w:ascii="Times New Roman" w:hAnsi="Times New Roman"/>
                <w:color w:val="000000"/>
                <w:spacing w:val="-2"/>
                <w:sz w:val="24"/>
                <w:lang w:val="ru-RU"/>
              </w:rPr>
              <w:t>Микрофиламенты</w:t>
            </w:r>
            <w:proofErr w:type="spellEnd"/>
            <w:r w:rsidRPr="004D4A7C">
              <w:rPr>
                <w:rFonts w:ascii="Times New Roman" w:hAnsi="Times New Roman"/>
                <w:i/>
                <w:color w:val="000000"/>
                <w:spacing w:val="-2"/>
                <w:sz w:val="24"/>
                <w:lang w:val="ru-RU"/>
              </w:rPr>
              <w:t>.</w:t>
            </w:r>
            <w:r w:rsidRPr="004D4A7C">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14:paraId="0FF9863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4D4A7C">
              <w:rPr>
                <w:rFonts w:ascii="Times New Roman" w:hAnsi="Times New Roman"/>
                <w:color w:val="000000"/>
                <w:sz w:val="24"/>
                <w:lang w:val="ru-RU"/>
              </w:rPr>
              <w:t>интерфазном</w:t>
            </w:r>
            <w:proofErr w:type="spellEnd"/>
            <w:r w:rsidRPr="004D4A7C">
              <w:rPr>
                <w:rFonts w:ascii="Times New Roman" w:hAnsi="Times New Roman"/>
                <w:color w:val="000000"/>
                <w:sz w:val="24"/>
                <w:lang w:val="ru-RU"/>
              </w:rPr>
              <w:t xml:space="preserve"> ядре</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Белки хроматина – гистоны. </w:t>
            </w:r>
          </w:p>
          <w:p w14:paraId="729E9B8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7E3189" w14:paraId="20807A02" w14:textId="77777777" w:rsidTr="004D4A7C">
        <w:trPr>
          <w:trHeight w:val="144"/>
          <w:tblCellSpacing w:w="0" w:type="dxa"/>
        </w:trPr>
        <w:tc>
          <w:tcPr>
            <w:tcW w:w="1066" w:type="dxa"/>
            <w:tcMar>
              <w:top w:w="50" w:type="dxa"/>
              <w:left w:w="100" w:type="dxa"/>
            </w:tcMar>
            <w:vAlign w:val="center"/>
          </w:tcPr>
          <w:p w14:paraId="4B169E92" w14:textId="77777777" w:rsidR="007E3189" w:rsidRDefault="00000000">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14:paraId="3DCE361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2AFDA4D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14:paraId="5FA8899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Хемосинтез. Разнообразие организмов-</w:t>
            </w:r>
            <w:proofErr w:type="spellStart"/>
            <w:r w:rsidRPr="004D4A7C">
              <w:rPr>
                <w:rFonts w:ascii="Times New Roman" w:hAnsi="Times New Roman"/>
                <w:color w:val="000000"/>
                <w:sz w:val="24"/>
                <w:lang w:val="ru-RU"/>
              </w:rPr>
              <w:t>хемосинтетиков</w:t>
            </w:r>
            <w:proofErr w:type="spellEnd"/>
            <w:r w:rsidRPr="004D4A7C">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14:paraId="5FB3516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14:paraId="7D45C2D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14:paraId="784F97D3" w14:textId="77777777" w:rsidR="007E3189" w:rsidRDefault="00000000">
            <w:pPr>
              <w:spacing w:after="0" w:line="312" w:lineRule="auto"/>
              <w:ind w:left="336"/>
              <w:jc w:val="both"/>
            </w:pPr>
            <w:r w:rsidRPr="004D4A7C">
              <w:rPr>
                <w:rFonts w:ascii="Times New Roman" w:hAnsi="Times New Roman"/>
                <w:color w:val="000000"/>
                <w:sz w:val="24"/>
                <w:lang w:val="ru-RU"/>
              </w:rPr>
              <w:t xml:space="preserve">Биологическое окисление, или клеточное дыхание. Роль митохондрий в </w:t>
            </w:r>
            <w:r w:rsidRPr="004D4A7C">
              <w:rPr>
                <w:rFonts w:ascii="Times New Roman" w:hAnsi="Times New Roman"/>
                <w:color w:val="000000"/>
                <w:sz w:val="24"/>
                <w:lang w:val="ru-RU"/>
              </w:rPr>
              <w:lastRenderedPageBreak/>
              <w:t xml:space="preserve">процессах биологического окисления. Циклические реакции. Окислительное фосфорилирование. Преимущества аэробного пути обмена 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7E3189" w:rsidRPr="007E5198" w14:paraId="4CB7B03C" w14:textId="77777777" w:rsidTr="004D4A7C">
        <w:trPr>
          <w:trHeight w:val="144"/>
          <w:tblCellSpacing w:w="0" w:type="dxa"/>
        </w:trPr>
        <w:tc>
          <w:tcPr>
            <w:tcW w:w="1066" w:type="dxa"/>
            <w:tcMar>
              <w:top w:w="50" w:type="dxa"/>
              <w:left w:w="100" w:type="dxa"/>
            </w:tcMar>
            <w:vAlign w:val="center"/>
          </w:tcPr>
          <w:p w14:paraId="7BD5580B" w14:textId="77777777" w:rsidR="007E3189" w:rsidRDefault="00000000">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14:paraId="429F9C7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w:t>
            </w:r>
            <w:proofErr w:type="spellStart"/>
            <w:r w:rsidRPr="004D4A7C">
              <w:rPr>
                <w:rFonts w:ascii="Times New Roman" w:hAnsi="Times New Roman"/>
                <w:color w:val="000000"/>
                <w:sz w:val="24"/>
                <w:lang w:val="ru-RU"/>
              </w:rPr>
              <w:t>антипараллельность</w:t>
            </w:r>
            <w:proofErr w:type="spellEnd"/>
            <w:r w:rsidRPr="004D4A7C">
              <w:rPr>
                <w:rFonts w:ascii="Times New Roman" w:hAnsi="Times New Roman"/>
                <w:color w:val="000000"/>
                <w:sz w:val="24"/>
                <w:lang w:val="ru-RU"/>
              </w:rPr>
              <w:t>,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0042BF2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14:paraId="1BACE66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14:paraId="5310F5E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4D4A7C">
              <w:rPr>
                <w:rFonts w:ascii="Times New Roman" w:hAnsi="Times New Roman"/>
                <w:color w:val="000000"/>
                <w:sz w:val="24"/>
                <w:lang w:val="ru-RU"/>
              </w:rPr>
              <w:t>-19, социальные и медицинские проблемы</w:t>
            </w:r>
          </w:p>
        </w:tc>
      </w:tr>
      <w:tr w:rsidR="007E3189" w14:paraId="6080B558" w14:textId="77777777" w:rsidTr="004D4A7C">
        <w:trPr>
          <w:trHeight w:val="144"/>
          <w:tblCellSpacing w:w="0" w:type="dxa"/>
        </w:trPr>
        <w:tc>
          <w:tcPr>
            <w:tcW w:w="1066" w:type="dxa"/>
            <w:tcMar>
              <w:top w:w="50" w:type="dxa"/>
              <w:left w:w="100" w:type="dxa"/>
            </w:tcMar>
            <w:vAlign w:val="center"/>
          </w:tcPr>
          <w:p w14:paraId="3DF0C28B" w14:textId="77777777" w:rsidR="007E3189" w:rsidRDefault="00000000">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14:paraId="586412A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4D4A7C">
              <w:rPr>
                <w:rFonts w:ascii="Times New Roman" w:hAnsi="Times New Roman"/>
                <w:color w:val="000000"/>
                <w:sz w:val="24"/>
                <w:lang w:val="ru-RU"/>
              </w:rPr>
              <w:t>Пресинтетический</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постмитотический</w:t>
            </w:r>
            <w:proofErr w:type="spellEnd"/>
            <w:r w:rsidRPr="004D4A7C">
              <w:rPr>
                <w:rFonts w:ascii="Times New Roman" w:hAnsi="Times New Roman"/>
                <w:color w:val="000000"/>
                <w:sz w:val="24"/>
                <w:lang w:val="ru-RU"/>
              </w:rPr>
              <w:t xml:space="preserve">), синтетический и </w:t>
            </w:r>
            <w:proofErr w:type="spellStart"/>
            <w:r w:rsidRPr="004D4A7C">
              <w:rPr>
                <w:rFonts w:ascii="Times New Roman" w:hAnsi="Times New Roman"/>
                <w:color w:val="000000"/>
                <w:sz w:val="24"/>
                <w:lang w:val="ru-RU"/>
              </w:rPr>
              <w:t>постсинтетический</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премитотический</w:t>
            </w:r>
            <w:proofErr w:type="spellEnd"/>
            <w:r w:rsidRPr="004D4A7C">
              <w:rPr>
                <w:rFonts w:ascii="Times New Roman" w:hAnsi="Times New Roman"/>
                <w:color w:val="000000"/>
                <w:sz w:val="24"/>
                <w:lang w:val="ru-RU"/>
              </w:rPr>
              <w:t>) периоды интерфазы.</w:t>
            </w:r>
          </w:p>
          <w:p w14:paraId="122D824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Матричный синтез ДНК – репликация. Принципы репликации ДНК: комплементарность, полуконсервативный синтез, </w:t>
            </w:r>
            <w:proofErr w:type="spellStart"/>
            <w:r w:rsidRPr="004D4A7C">
              <w:rPr>
                <w:rFonts w:ascii="Times New Roman" w:hAnsi="Times New Roman"/>
                <w:color w:val="000000"/>
                <w:sz w:val="24"/>
                <w:lang w:val="ru-RU"/>
              </w:rPr>
              <w:t>антипараллельность</w:t>
            </w:r>
            <w:proofErr w:type="spellEnd"/>
            <w:r w:rsidRPr="004D4A7C">
              <w:rPr>
                <w:rFonts w:ascii="Times New Roman" w:hAnsi="Times New Roman"/>
                <w:color w:val="000000"/>
                <w:sz w:val="24"/>
                <w:lang w:val="ru-RU"/>
              </w:rPr>
              <w:t>. Механизм репликации ДНК. Хромосомы. Строение хромосом</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14:paraId="76EC2BFE" w14:textId="77777777" w:rsidR="007E3189" w:rsidRDefault="00000000">
            <w:pPr>
              <w:spacing w:after="0" w:line="312" w:lineRule="auto"/>
              <w:ind w:left="336"/>
              <w:jc w:val="both"/>
            </w:pPr>
            <w:r w:rsidRPr="004D4A7C">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14:paraId="5D60AAAE" w14:textId="77777777" w:rsidR="007E3189" w:rsidRDefault="00000000">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7E3189" w14:paraId="3A341FE3" w14:textId="77777777" w:rsidTr="004D4A7C">
        <w:trPr>
          <w:trHeight w:val="144"/>
          <w:tblCellSpacing w:w="0" w:type="dxa"/>
        </w:trPr>
        <w:tc>
          <w:tcPr>
            <w:tcW w:w="1066" w:type="dxa"/>
            <w:tcMar>
              <w:top w:w="50" w:type="dxa"/>
              <w:left w:w="100" w:type="dxa"/>
            </w:tcMar>
            <w:vAlign w:val="center"/>
          </w:tcPr>
          <w:p w14:paraId="44B9CC88" w14:textId="77777777" w:rsidR="007E3189" w:rsidRDefault="00000000">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14:paraId="26E855E6" w14:textId="77777777" w:rsidR="007E3189" w:rsidRDefault="00000000">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7E3189" w:rsidRPr="007E5198" w14:paraId="67B51EDF" w14:textId="77777777" w:rsidTr="004D4A7C">
        <w:trPr>
          <w:trHeight w:val="144"/>
          <w:tblCellSpacing w:w="0" w:type="dxa"/>
        </w:trPr>
        <w:tc>
          <w:tcPr>
            <w:tcW w:w="1066" w:type="dxa"/>
            <w:tcMar>
              <w:top w:w="50" w:type="dxa"/>
              <w:left w:w="100" w:type="dxa"/>
            </w:tcMar>
            <w:vAlign w:val="center"/>
          </w:tcPr>
          <w:p w14:paraId="7CB81E4E" w14:textId="77777777" w:rsidR="007E3189" w:rsidRDefault="00000000">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14:paraId="3E6F842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Одноклеточные, колониальные, многоклеточные организмы и </w:t>
            </w:r>
            <w:proofErr w:type="spellStart"/>
            <w:r w:rsidRPr="004D4A7C">
              <w:rPr>
                <w:rFonts w:ascii="Times New Roman" w:hAnsi="Times New Roman"/>
                <w:color w:val="000000"/>
                <w:sz w:val="24"/>
                <w:lang w:val="ru-RU"/>
              </w:rPr>
              <w:t>многотканевые</w:t>
            </w:r>
            <w:proofErr w:type="spellEnd"/>
            <w:r w:rsidRPr="004D4A7C">
              <w:rPr>
                <w:rFonts w:ascii="Times New Roman" w:hAnsi="Times New Roman"/>
                <w:color w:val="000000"/>
                <w:sz w:val="24"/>
                <w:lang w:val="ru-RU"/>
              </w:rPr>
              <w:t xml:space="preserve"> организмы. </w:t>
            </w:r>
          </w:p>
          <w:p w14:paraId="572EBDA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4D4A7C">
              <w:rPr>
                <w:rFonts w:ascii="Times New Roman" w:hAnsi="Times New Roman"/>
                <w:color w:val="000000"/>
                <w:sz w:val="24"/>
                <w:lang w:val="ru-RU"/>
              </w:rPr>
              <w:t>споруляция</w:t>
            </w:r>
            <w:proofErr w:type="spellEnd"/>
            <w:r w:rsidRPr="004D4A7C">
              <w:rPr>
                <w:rFonts w:ascii="Times New Roman" w:hAnsi="Times New Roman"/>
                <w:color w:val="000000"/>
                <w:sz w:val="24"/>
                <w:lang w:val="ru-RU"/>
              </w:rPr>
              <w:t xml:space="preserve">, фрагментация, клонирование. </w:t>
            </w:r>
          </w:p>
          <w:p w14:paraId="372E09C1"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lastRenderedPageBreak/>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14:paraId="7C390E65" w14:textId="77777777" w:rsidR="007E3189" w:rsidRPr="004D4A7C" w:rsidRDefault="00000000">
            <w:pPr>
              <w:spacing w:after="0" w:line="312" w:lineRule="auto"/>
              <w:ind w:left="336"/>
              <w:jc w:val="both"/>
              <w:rPr>
                <w:lang w:val="ru-RU"/>
              </w:rPr>
            </w:pPr>
            <w:proofErr w:type="spellStart"/>
            <w:r w:rsidRPr="004D4A7C">
              <w:rPr>
                <w:rFonts w:ascii="Times New Roman" w:hAnsi="Times New Roman"/>
                <w:color w:val="000000"/>
                <w:sz w:val="24"/>
                <w:lang w:val="ru-RU"/>
              </w:rPr>
              <w:t>Предзародышевое</w:t>
            </w:r>
            <w:proofErr w:type="spellEnd"/>
            <w:r w:rsidRPr="004D4A7C">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14:paraId="33EA3E5D"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3C67516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14:paraId="62AB7BB1"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7E3189" w14:paraId="2FD071E3" w14:textId="77777777" w:rsidTr="004D4A7C">
        <w:trPr>
          <w:trHeight w:val="144"/>
          <w:tblCellSpacing w:w="0" w:type="dxa"/>
        </w:trPr>
        <w:tc>
          <w:tcPr>
            <w:tcW w:w="1066" w:type="dxa"/>
            <w:tcMar>
              <w:top w:w="50" w:type="dxa"/>
              <w:left w:w="100" w:type="dxa"/>
            </w:tcMar>
            <w:vAlign w:val="center"/>
          </w:tcPr>
          <w:p w14:paraId="2A6E4E98" w14:textId="77777777" w:rsidR="007E3189" w:rsidRDefault="00000000">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14:paraId="64C9E12D" w14:textId="77777777" w:rsidR="007E3189" w:rsidRDefault="00000000">
            <w:pPr>
              <w:spacing w:after="0" w:line="312" w:lineRule="auto"/>
              <w:ind w:left="336"/>
              <w:jc w:val="both"/>
            </w:pPr>
            <w:r w:rsidRPr="004D4A7C">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4D4A7C">
              <w:rPr>
                <w:rFonts w:ascii="Times New Roman" w:hAnsi="Times New Roman"/>
                <w:color w:val="000000"/>
                <w:sz w:val="24"/>
                <w:lang w:val="ru-RU"/>
              </w:rPr>
              <w:t>гомозигота</w:t>
            </w:r>
            <w:proofErr w:type="spellEnd"/>
            <w:r w:rsidRPr="004D4A7C">
              <w:rPr>
                <w:rFonts w:ascii="Times New Roman" w:hAnsi="Times New Roman"/>
                <w:color w:val="000000"/>
                <w:sz w:val="24"/>
                <w:lang w:val="ru-RU"/>
              </w:rPr>
              <w:t xml:space="preserve">, гетерозигота,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7E3189" w14:paraId="2F354496" w14:textId="77777777" w:rsidTr="004D4A7C">
        <w:trPr>
          <w:trHeight w:val="144"/>
          <w:tblCellSpacing w:w="0" w:type="dxa"/>
        </w:trPr>
        <w:tc>
          <w:tcPr>
            <w:tcW w:w="1066" w:type="dxa"/>
            <w:tcMar>
              <w:top w:w="50" w:type="dxa"/>
              <w:left w:w="100" w:type="dxa"/>
            </w:tcMar>
            <w:vAlign w:val="center"/>
          </w:tcPr>
          <w:p w14:paraId="6AADD293" w14:textId="77777777" w:rsidR="007E3189" w:rsidRDefault="00000000">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14:paraId="29744BB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14:paraId="6D88633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14:paraId="24526136" w14:textId="77777777" w:rsidR="007E3189" w:rsidRPr="004D4A7C" w:rsidRDefault="00000000">
            <w:pPr>
              <w:spacing w:after="0" w:line="312" w:lineRule="auto"/>
              <w:ind w:left="336"/>
              <w:jc w:val="both"/>
              <w:rPr>
                <w:lang w:val="ru-RU"/>
              </w:rPr>
            </w:pPr>
            <w:proofErr w:type="spellStart"/>
            <w:r w:rsidRPr="004D4A7C">
              <w:rPr>
                <w:rFonts w:ascii="Times New Roman" w:hAnsi="Times New Roman"/>
                <w:color w:val="000000"/>
                <w:sz w:val="24"/>
                <w:lang w:val="ru-RU"/>
              </w:rPr>
              <w:lastRenderedPageBreak/>
              <w:t>Дигибридное</w:t>
            </w:r>
            <w:proofErr w:type="spellEnd"/>
            <w:r w:rsidRPr="004D4A7C">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4D4A7C">
              <w:rPr>
                <w:rFonts w:ascii="Times New Roman" w:hAnsi="Times New Roman"/>
                <w:color w:val="000000"/>
                <w:sz w:val="24"/>
                <w:lang w:val="ru-RU"/>
              </w:rPr>
              <w:t>дигибридного</w:t>
            </w:r>
            <w:proofErr w:type="spellEnd"/>
            <w:r w:rsidRPr="004D4A7C">
              <w:rPr>
                <w:rFonts w:ascii="Times New Roman" w:hAnsi="Times New Roman"/>
                <w:color w:val="000000"/>
                <w:sz w:val="24"/>
                <w:lang w:val="ru-RU"/>
              </w:rPr>
              <w:t xml:space="preserve"> скрещивания.</w:t>
            </w:r>
          </w:p>
          <w:p w14:paraId="07682BC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14:paraId="426394D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Генетика пола. Хромосомный механизм определения пола. Аутосомы и половые хромосомы. </w:t>
            </w:r>
            <w:proofErr w:type="spellStart"/>
            <w:r w:rsidRPr="004D4A7C">
              <w:rPr>
                <w:rFonts w:ascii="Times New Roman" w:hAnsi="Times New Roman"/>
                <w:color w:val="000000"/>
                <w:sz w:val="24"/>
                <w:lang w:val="ru-RU"/>
              </w:rPr>
              <w:t>Гомогаметный</w:t>
            </w:r>
            <w:proofErr w:type="spellEnd"/>
            <w:r w:rsidRPr="004D4A7C">
              <w:rPr>
                <w:rFonts w:ascii="Times New Roman" w:hAnsi="Times New Roman"/>
                <w:color w:val="000000"/>
                <w:sz w:val="24"/>
                <w:lang w:val="ru-RU"/>
              </w:rPr>
              <w:t xml:space="preserve"> и </w:t>
            </w:r>
            <w:proofErr w:type="spellStart"/>
            <w:r w:rsidRPr="004D4A7C">
              <w:rPr>
                <w:rFonts w:ascii="Times New Roman" w:hAnsi="Times New Roman"/>
                <w:color w:val="000000"/>
                <w:sz w:val="24"/>
                <w:lang w:val="ru-RU"/>
              </w:rPr>
              <w:t>гетерогаметный</w:t>
            </w:r>
            <w:proofErr w:type="spellEnd"/>
            <w:r w:rsidRPr="004D4A7C">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14:paraId="015183AD" w14:textId="77777777" w:rsidR="007E3189" w:rsidRDefault="00000000">
            <w:pPr>
              <w:spacing w:after="0" w:line="312" w:lineRule="auto"/>
              <w:ind w:left="336"/>
              <w:jc w:val="both"/>
            </w:pPr>
            <w:r w:rsidRPr="004D4A7C">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7E3189" w:rsidRPr="007E5198" w14:paraId="2AAE29D8" w14:textId="77777777" w:rsidTr="004D4A7C">
        <w:trPr>
          <w:trHeight w:val="144"/>
          <w:tblCellSpacing w:w="0" w:type="dxa"/>
        </w:trPr>
        <w:tc>
          <w:tcPr>
            <w:tcW w:w="1066" w:type="dxa"/>
            <w:tcMar>
              <w:top w:w="50" w:type="dxa"/>
              <w:left w:w="100" w:type="dxa"/>
            </w:tcMar>
            <w:vAlign w:val="center"/>
          </w:tcPr>
          <w:p w14:paraId="299505F0" w14:textId="77777777" w:rsidR="007E3189" w:rsidRDefault="00000000">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14:paraId="55118631"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1C55D843"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4D4A7C">
              <w:rPr>
                <w:rFonts w:ascii="Times New Roman" w:hAnsi="Times New Roman"/>
                <w:color w:val="000000"/>
                <w:spacing w:val="-4"/>
                <w:sz w:val="24"/>
                <w:lang w:val="ru-RU"/>
              </w:rPr>
              <w:t>Иоганнсен</w:t>
            </w:r>
            <w:proofErr w:type="spellEnd"/>
            <w:r w:rsidRPr="004D4A7C">
              <w:rPr>
                <w:rFonts w:ascii="Times New Roman" w:hAnsi="Times New Roman"/>
                <w:color w:val="000000"/>
                <w:spacing w:val="-4"/>
                <w:sz w:val="24"/>
                <w:lang w:val="ru-RU"/>
              </w:rPr>
              <w:t>). Свойства модификационной изменчивости.</w:t>
            </w:r>
          </w:p>
          <w:p w14:paraId="24564507"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1CA2EA59"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310512C7"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4D4A7C">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7E3189" w14:paraId="5F017915" w14:textId="77777777" w:rsidTr="004D4A7C">
        <w:trPr>
          <w:trHeight w:val="144"/>
          <w:tblCellSpacing w:w="0" w:type="dxa"/>
        </w:trPr>
        <w:tc>
          <w:tcPr>
            <w:tcW w:w="1066" w:type="dxa"/>
            <w:tcMar>
              <w:top w:w="50" w:type="dxa"/>
              <w:left w:w="100" w:type="dxa"/>
            </w:tcMar>
            <w:vAlign w:val="center"/>
          </w:tcPr>
          <w:p w14:paraId="76881D3B" w14:textId="77777777" w:rsidR="007E3189" w:rsidRDefault="00000000">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14:paraId="5ED65180" w14:textId="77777777" w:rsidR="007E3189" w:rsidRDefault="00000000">
            <w:pPr>
              <w:spacing w:after="0" w:line="312" w:lineRule="auto"/>
              <w:ind w:left="336"/>
              <w:jc w:val="both"/>
            </w:pPr>
            <w:r w:rsidRPr="004D4A7C">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4D4A7C">
              <w:rPr>
                <w:rFonts w:ascii="Times New Roman" w:hAnsi="Times New Roman"/>
                <w:color w:val="000000"/>
                <w:spacing w:val="-2"/>
                <w:sz w:val="24"/>
                <w:lang w:val="ru-RU"/>
              </w:rPr>
              <w:t xml:space="preserve">Болезни с наследственной </w:t>
            </w:r>
            <w:r w:rsidRPr="004D4A7C">
              <w:rPr>
                <w:rFonts w:ascii="Times New Roman" w:hAnsi="Times New Roman"/>
                <w:color w:val="000000"/>
                <w:spacing w:val="-2"/>
                <w:sz w:val="24"/>
                <w:lang w:val="ru-RU"/>
              </w:rPr>
              <w:lastRenderedPageBreak/>
              <w:t xml:space="preserve">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7E3189" w:rsidRPr="007E5198" w14:paraId="768EB576" w14:textId="77777777" w:rsidTr="004D4A7C">
        <w:trPr>
          <w:trHeight w:val="144"/>
          <w:tblCellSpacing w:w="0" w:type="dxa"/>
        </w:trPr>
        <w:tc>
          <w:tcPr>
            <w:tcW w:w="1066" w:type="dxa"/>
            <w:tcMar>
              <w:top w:w="50" w:type="dxa"/>
              <w:left w:w="100" w:type="dxa"/>
            </w:tcMar>
            <w:vAlign w:val="center"/>
          </w:tcPr>
          <w:p w14:paraId="568F15CF" w14:textId="77777777" w:rsidR="007E3189" w:rsidRDefault="00000000">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14:paraId="4A4497B7"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14:paraId="447D287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10852C2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5FFC8BDE"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6"/>
                <w:sz w:val="24"/>
                <w:lang w:val="ru-RU"/>
              </w:rPr>
              <w:t xml:space="preserve">Получение </w:t>
            </w:r>
            <w:proofErr w:type="spellStart"/>
            <w:r w:rsidRPr="004D4A7C">
              <w:rPr>
                <w:rFonts w:ascii="Times New Roman" w:hAnsi="Times New Roman"/>
                <w:color w:val="000000"/>
                <w:spacing w:val="-6"/>
                <w:sz w:val="24"/>
                <w:lang w:val="ru-RU"/>
              </w:rPr>
              <w:t>полиплоидов</w:t>
            </w:r>
            <w:proofErr w:type="spellEnd"/>
            <w:r w:rsidRPr="004D4A7C">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7E3189" w:rsidRPr="007E5198" w14:paraId="17DA36C3" w14:textId="77777777" w:rsidTr="004D4A7C">
        <w:trPr>
          <w:trHeight w:val="144"/>
          <w:tblCellSpacing w:w="0" w:type="dxa"/>
        </w:trPr>
        <w:tc>
          <w:tcPr>
            <w:tcW w:w="1066" w:type="dxa"/>
            <w:tcMar>
              <w:top w:w="50" w:type="dxa"/>
              <w:left w:w="100" w:type="dxa"/>
            </w:tcMar>
            <w:vAlign w:val="center"/>
          </w:tcPr>
          <w:p w14:paraId="5BD46CB2" w14:textId="77777777" w:rsidR="007E3189" w:rsidRDefault="00000000">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14:paraId="7F5ADA2D"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4D4A7C">
              <w:rPr>
                <w:rFonts w:ascii="Times New Roman" w:hAnsi="Times New Roman"/>
                <w:i/>
                <w:color w:val="000000"/>
                <w:spacing w:val="-2"/>
                <w:sz w:val="24"/>
                <w:lang w:val="ru-RU"/>
              </w:rPr>
              <w:t xml:space="preserve"> </w:t>
            </w:r>
            <w:r w:rsidRPr="004D4A7C">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14:paraId="5B70F7A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7E3189" w:rsidRPr="007E5198" w14:paraId="44B9F945" w14:textId="77777777" w:rsidTr="004D4A7C">
        <w:trPr>
          <w:trHeight w:val="144"/>
          <w:tblCellSpacing w:w="0" w:type="dxa"/>
        </w:trPr>
        <w:tc>
          <w:tcPr>
            <w:tcW w:w="1066" w:type="dxa"/>
            <w:tcMar>
              <w:top w:w="50" w:type="dxa"/>
              <w:left w:w="100" w:type="dxa"/>
            </w:tcMar>
            <w:vAlign w:val="center"/>
          </w:tcPr>
          <w:p w14:paraId="29738FF0" w14:textId="77777777" w:rsidR="007E3189" w:rsidRDefault="00000000">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14:paraId="5165AD6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Система и многообразие органического мира</w:t>
            </w:r>
          </w:p>
        </w:tc>
      </w:tr>
      <w:tr w:rsidR="007E3189" w14:paraId="0FA6A5D1" w14:textId="77777777" w:rsidTr="004D4A7C">
        <w:trPr>
          <w:trHeight w:val="144"/>
          <w:tblCellSpacing w:w="0" w:type="dxa"/>
        </w:trPr>
        <w:tc>
          <w:tcPr>
            <w:tcW w:w="1066" w:type="dxa"/>
            <w:tcMar>
              <w:top w:w="50" w:type="dxa"/>
              <w:left w:w="100" w:type="dxa"/>
            </w:tcMar>
            <w:vAlign w:val="center"/>
          </w:tcPr>
          <w:p w14:paraId="2D9CB664" w14:textId="77777777" w:rsidR="007E3189" w:rsidRDefault="00000000">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14:paraId="700DEA8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60EA17F9" w14:textId="77777777" w:rsidR="007E3189" w:rsidRDefault="00000000">
            <w:pPr>
              <w:spacing w:after="0" w:line="312" w:lineRule="auto"/>
              <w:ind w:left="336"/>
              <w:jc w:val="both"/>
            </w:pPr>
            <w:r w:rsidRPr="004D4A7C">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w:t>
            </w:r>
            <w:r w:rsidRPr="004D4A7C">
              <w:rPr>
                <w:rFonts w:ascii="Times New Roman" w:hAnsi="Times New Roman"/>
                <w:color w:val="000000"/>
                <w:sz w:val="24"/>
                <w:lang w:val="ru-RU"/>
              </w:rPr>
              <w:lastRenderedPageBreak/>
              <w:t xml:space="preserve">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7E3189" w14:paraId="41952E16" w14:textId="77777777" w:rsidTr="004D4A7C">
        <w:trPr>
          <w:trHeight w:val="144"/>
          <w:tblCellSpacing w:w="0" w:type="dxa"/>
        </w:trPr>
        <w:tc>
          <w:tcPr>
            <w:tcW w:w="1066" w:type="dxa"/>
            <w:tcMar>
              <w:top w:w="50" w:type="dxa"/>
              <w:left w:w="100" w:type="dxa"/>
            </w:tcMar>
            <w:vAlign w:val="center"/>
          </w:tcPr>
          <w:p w14:paraId="07340E28" w14:textId="77777777" w:rsidR="007E3189" w:rsidRDefault="00000000">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14:paraId="730FD617" w14:textId="77777777" w:rsidR="007E3189" w:rsidRDefault="00000000">
            <w:pPr>
              <w:spacing w:after="0" w:line="312" w:lineRule="auto"/>
              <w:ind w:left="336"/>
              <w:jc w:val="both"/>
            </w:pPr>
            <w:r w:rsidRPr="004D4A7C">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7E3189" w14:paraId="1EE759AD" w14:textId="77777777" w:rsidTr="004D4A7C">
        <w:trPr>
          <w:trHeight w:val="144"/>
          <w:tblCellSpacing w:w="0" w:type="dxa"/>
        </w:trPr>
        <w:tc>
          <w:tcPr>
            <w:tcW w:w="1066" w:type="dxa"/>
            <w:tcMar>
              <w:top w:w="50" w:type="dxa"/>
              <w:left w:w="100" w:type="dxa"/>
            </w:tcMar>
            <w:vAlign w:val="center"/>
          </w:tcPr>
          <w:p w14:paraId="1315D40B" w14:textId="77777777" w:rsidR="007E3189" w:rsidRDefault="00000000">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14:paraId="4774598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559A637B" w14:textId="77777777" w:rsidR="007E3189" w:rsidRDefault="00000000">
            <w:pPr>
              <w:spacing w:after="0" w:line="312" w:lineRule="auto"/>
              <w:ind w:left="336"/>
              <w:jc w:val="both"/>
            </w:pPr>
            <w:r w:rsidRPr="004D4A7C">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7E3189" w:rsidRPr="007E5198" w14:paraId="3CCD7FFC" w14:textId="77777777" w:rsidTr="004D4A7C">
        <w:trPr>
          <w:trHeight w:val="144"/>
          <w:tblCellSpacing w:w="0" w:type="dxa"/>
        </w:trPr>
        <w:tc>
          <w:tcPr>
            <w:tcW w:w="1066" w:type="dxa"/>
            <w:tcMar>
              <w:top w:w="50" w:type="dxa"/>
              <w:left w:w="100" w:type="dxa"/>
            </w:tcMar>
            <w:vAlign w:val="center"/>
          </w:tcPr>
          <w:p w14:paraId="2C67FC38" w14:textId="77777777" w:rsidR="007E3189" w:rsidRDefault="00000000">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14:paraId="2C43B6E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7E3189" w:rsidRPr="007E5198" w14:paraId="55E0BAF2" w14:textId="77777777" w:rsidTr="004D4A7C">
        <w:trPr>
          <w:trHeight w:val="144"/>
          <w:tblCellSpacing w:w="0" w:type="dxa"/>
        </w:trPr>
        <w:tc>
          <w:tcPr>
            <w:tcW w:w="1066" w:type="dxa"/>
            <w:tcMar>
              <w:top w:w="50" w:type="dxa"/>
              <w:left w:w="100" w:type="dxa"/>
            </w:tcMar>
            <w:vAlign w:val="center"/>
          </w:tcPr>
          <w:p w14:paraId="32B3B0E0" w14:textId="77777777" w:rsidR="007E3189" w:rsidRDefault="00000000">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14:paraId="3295626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27ED123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4CE17B9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w:t>
            </w:r>
            <w:r w:rsidRPr="004D4A7C">
              <w:rPr>
                <w:rFonts w:ascii="Times New Roman" w:hAnsi="Times New Roman"/>
                <w:color w:val="000000"/>
                <w:sz w:val="24"/>
                <w:lang w:val="ru-RU"/>
              </w:rPr>
              <w:lastRenderedPageBreak/>
              <w:t xml:space="preserve">животных. Защита у многоклеточных животных. Покровы и их производные. </w:t>
            </w:r>
          </w:p>
          <w:p w14:paraId="014E0F2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2AA7AB0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14:paraId="7D58E1F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транскриптомов, протеомов, </w:t>
            </w:r>
            <w:proofErr w:type="spellStart"/>
            <w:r w:rsidRPr="004D4A7C">
              <w:rPr>
                <w:rFonts w:ascii="Times New Roman" w:hAnsi="Times New Roman"/>
                <w:color w:val="000000"/>
                <w:sz w:val="24"/>
                <w:lang w:val="ru-RU"/>
              </w:rPr>
              <w:t>метаболомов</w:t>
            </w:r>
            <w:proofErr w:type="spellEnd"/>
            <w:r w:rsidRPr="004D4A7C">
              <w:rPr>
                <w:rFonts w:ascii="Times New Roman" w:hAnsi="Times New Roman"/>
                <w:color w:val="000000"/>
                <w:sz w:val="24"/>
                <w:lang w:val="ru-RU"/>
              </w:rPr>
              <w:t xml:space="preserve"> микроорганизмов, растений, животных и человека</w:t>
            </w:r>
          </w:p>
        </w:tc>
      </w:tr>
      <w:tr w:rsidR="007E3189" w:rsidRPr="007E5198" w14:paraId="74E9EA21" w14:textId="77777777" w:rsidTr="004D4A7C">
        <w:trPr>
          <w:trHeight w:val="144"/>
          <w:tblCellSpacing w:w="0" w:type="dxa"/>
        </w:trPr>
        <w:tc>
          <w:tcPr>
            <w:tcW w:w="1066" w:type="dxa"/>
            <w:tcMar>
              <w:top w:w="50" w:type="dxa"/>
              <w:left w:w="100" w:type="dxa"/>
            </w:tcMar>
            <w:vAlign w:val="center"/>
          </w:tcPr>
          <w:p w14:paraId="2970B6CC" w14:textId="77777777" w:rsidR="007E3189" w:rsidRDefault="00000000">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14:paraId="642184A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Организм человека и его здоровье</w:t>
            </w:r>
          </w:p>
        </w:tc>
      </w:tr>
      <w:tr w:rsidR="007E3189" w:rsidRPr="007E5198" w14:paraId="0780B7A2" w14:textId="77777777" w:rsidTr="004D4A7C">
        <w:trPr>
          <w:trHeight w:val="144"/>
          <w:tblCellSpacing w:w="0" w:type="dxa"/>
        </w:trPr>
        <w:tc>
          <w:tcPr>
            <w:tcW w:w="1066" w:type="dxa"/>
            <w:tcMar>
              <w:top w:w="50" w:type="dxa"/>
              <w:left w:w="100" w:type="dxa"/>
            </w:tcMar>
            <w:vAlign w:val="center"/>
          </w:tcPr>
          <w:p w14:paraId="4CC7E56E" w14:textId="77777777" w:rsidR="007E3189" w:rsidRDefault="00000000">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14:paraId="2BB9871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7E3189" w:rsidRPr="007E5198" w14:paraId="0AAB348A" w14:textId="77777777" w:rsidTr="004D4A7C">
        <w:trPr>
          <w:trHeight w:val="144"/>
          <w:tblCellSpacing w:w="0" w:type="dxa"/>
        </w:trPr>
        <w:tc>
          <w:tcPr>
            <w:tcW w:w="1066" w:type="dxa"/>
            <w:tcMar>
              <w:top w:w="50" w:type="dxa"/>
              <w:left w:w="100" w:type="dxa"/>
            </w:tcMar>
            <w:vAlign w:val="center"/>
          </w:tcPr>
          <w:p w14:paraId="70116464" w14:textId="77777777" w:rsidR="007E3189" w:rsidRDefault="00000000">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14:paraId="6645466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4D4A7C">
              <w:rPr>
                <w:rFonts w:ascii="Times New Roman" w:hAnsi="Times New Roman"/>
                <w:color w:val="000000"/>
                <w:sz w:val="24"/>
                <w:lang w:val="ru-RU"/>
              </w:rPr>
              <w:t>П.Эрлих</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Ф.М.Бернет</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С.Тонегава</w:t>
            </w:r>
            <w:proofErr w:type="spellEnd"/>
            <w:r w:rsidRPr="004D4A7C">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7E3189" w14:paraId="188032EB" w14:textId="77777777" w:rsidTr="004D4A7C">
        <w:trPr>
          <w:trHeight w:val="144"/>
          <w:tblCellSpacing w:w="0" w:type="dxa"/>
        </w:trPr>
        <w:tc>
          <w:tcPr>
            <w:tcW w:w="1066" w:type="dxa"/>
            <w:tcMar>
              <w:top w:w="50" w:type="dxa"/>
              <w:left w:w="100" w:type="dxa"/>
            </w:tcMar>
            <w:vAlign w:val="center"/>
          </w:tcPr>
          <w:p w14:paraId="650B586A" w14:textId="77777777" w:rsidR="007E3189" w:rsidRDefault="00000000">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14:paraId="7F4BC2E1" w14:textId="77777777" w:rsidR="007E3189" w:rsidRDefault="00000000">
            <w:pPr>
              <w:spacing w:after="0" w:line="312" w:lineRule="auto"/>
              <w:ind w:left="336"/>
              <w:jc w:val="both"/>
            </w:pPr>
            <w:r w:rsidRPr="004D4A7C">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7E3189" w14:paraId="18358FF2" w14:textId="77777777" w:rsidTr="004D4A7C">
        <w:trPr>
          <w:trHeight w:val="144"/>
          <w:tblCellSpacing w:w="0" w:type="dxa"/>
        </w:trPr>
        <w:tc>
          <w:tcPr>
            <w:tcW w:w="1066" w:type="dxa"/>
            <w:tcMar>
              <w:top w:w="50" w:type="dxa"/>
              <w:left w:w="100" w:type="dxa"/>
            </w:tcMar>
            <w:vAlign w:val="center"/>
          </w:tcPr>
          <w:p w14:paraId="092E1A8C" w14:textId="77777777" w:rsidR="007E3189" w:rsidRDefault="00000000">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14:paraId="48BD10AD" w14:textId="77777777" w:rsidR="007E3189" w:rsidRDefault="00000000">
            <w:pPr>
              <w:spacing w:after="0" w:line="312" w:lineRule="auto"/>
              <w:ind w:left="336"/>
              <w:jc w:val="both"/>
            </w:pPr>
            <w:r w:rsidRPr="004D4A7C">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7E3189" w14:paraId="772E7AC9" w14:textId="77777777" w:rsidTr="004D4A7C">
        <w:trPr>
          <w:trHeight w:val="144"/>
          <w:tblCellSpacing w:w="0" w:type="dxa"/>
        </w:trPr>
        <w:tc>
          <w:tcPr>
            <w:tcW w:w="1066" w:type="dxa"/>
            <w:tcMar>
              <w:top w:w="50" w:type="dxa"/>
              <w:left w:w="100" w:type="dxa"/>
            </w:tcMar>
            <w:vAlign w:val="center"/>
          </w:tcPr>
          <w:p w14:paraId="59DFFB3F" w14:textId="77777777" w:rsidR="007E3189" w:rsidRDefault="00000000">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14:paraId="00B692E8" w14:textId="77777777" w:rsidR="007E3189" w:rsidRDefault="00000000">
            <w:pPr>
              <w:spacing w:after="0" w:line="312" w:lineRule="auto"/>
              <w:ind w:left="336"/>
              <w:jc w:val="both"/>
            </w:pPr>
            <w:r w:rsidRPr="004D4A7C">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7E3189" w14:paraId="595FBD7C" w14:textId="77777777" w:rsidTr="004D4A7C">
        <w:trPr>
          <w:trHeight w:val="144"/>
          <w:tblCellSpacing w:w="0" w:type="dxa"/>
        </w:trPr>
        <w:tc>
          <w:tcPr>
            <w:tcW w:w="1066" w:type="dxa"/>
            <w:tcMar>
              <w:top w:w="50" w:type="dxa"/>
              <w:left w:w="100" w:type="dxa"/>
            </w:tcMar>
            <w:vAlign w:val="center"/>
          </w:tcPr>
          <w:p w14:paraId="4D296D2D" w14:textId="77777777" w:rsidR="007E3189" w:rsidRDefault="00000000">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14:paraId="494E3BFA" w14:textId="77777777" w:rsidR="007E3189" w:rsidRDefault="00000000">
            <w:pPr>
              <w:spacing w:after="0" w:line="312" w:lineRule="auto"/>
              <w:ind w:left="336"/>
              <w:jc w:val="both"/>
            </w:pPr>
            <w:r w:rsidRPr="004D4A7C">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7E3189" w14:paraId="676DEC05" w14:textId="77777777" w:rsidTr="004D4A7C">
        <w:trPr>
          <w:trHeight w:val="144"/>
          <w:tblCellSpacing w:w="0" w:type="dxa"/>
        </w:trPr>
        <w:tc>
          <w:tcPr>
            <w:tcW w:w="1066" w:type="dxa"/>
            <w:tcMar>
              <w:top w:w="50" w:type="dxa"/>
              <w:left w:w="100" w:type="dxa"/>
            </w:tcMar>
            <w:vAlign w:val="center"/>
          </w:tcPr>
          <w:p w14:paraId="48F52BD1" w14:textId="77777777" w:rsidR="007E3189" w:rsidRDefault="00000000">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14:paraId="009ECEBD" w14:textId="77777777" w:rsidR="007E3189" w:rsidRDefault="00000000">
            <w:pPr>
              <w:spacing w:after="0" w:line="312" w:lineRule="auto"/>
              <w:ind w:left="336"/>
              <w:jc w:val="both"/>
            </w:pPr>
            <w:r w:rsidRPr="004D4A7C">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7E3189" w:rsidRPr="007E5198" w14:paraId="011117A3" w14:textId="77777777" w:rsidTr="004D4A7C">
        <w:trPr>
          <w:trHeight w:val="144"/>
          <w:tblCellSpacing w:w="0" w:type="dxa"/>
        </w:trPr>
        <w:tc>
          <w:tcPr>
            <w:tcW w:w="1066" w:type="dxa"/>
            <w:tcMar>
              <w:top w:w="50" w:type="dxa"/>
              <w:left w:w="100" w:type="dxa"/>
            </w:tcMar>
            <w:vAlign w:val="center"/>
          </w:tcPr>
          <w:p w14:paraId="7F0460F8" w14:textId="77777777" w:rsidR="007E3189" w:rsidRDefault="00000000">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14:paraId="6608F7A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Теория эволюции. Развитие жизни на Земле</w:t>
            </w:r>
          </w:p>
        </w:tc>
      </w:tr>
      <w:tr w:rsidR="007E3189" w14:paraId="5D64E73C" w14:textId="77777777" w:rsidTr="004D4A7C">
        <w:trPr>
          <w:trHeight w:val="144"/>
          <w:tblCellSpacing w:w="0" w:type="dxa"/>
        </w:trPr>
        <w:tc>
          <w:tcPr>
            <w:tcW w:w="1066" w:type="dxa"/>
            <w:tcMar>
              <w:top w:w="50" w:type="dxa"/>
              <w:left w:w="100" w:type="dxa"/>
            </w:tcMar>
            <w:vAlign w:val="center"/>
          </w:tcPr>
          <w:p w14:paraId="07C47F84" w14:textId="77777777" w:rsidR="007E3189" w:rsidRDefault="00000000">
            <w:pPr>
              <w:spacing w:after="0" w:line="336" w:lineRule="auto"/>
              <w:ind w:left="336"/>
              <w:jc w:val="center"/>
            </w:pPr>
            <w:r>
              <w:rPr>
                <w:rFonts w:ascii="Times New Roman" w:hAnsi="Times New Roman"/>
                <w:color w:val="000000"/>
                <w:sz w:val="24"/>
              </w:rPr>
              <w:lastRenderedPageBreak/>
              <w:t>6.1</w:t>
            </w:r>
          </w:p>
        </w:tc>
        <w:tc>
          <w:tcPr>
            <w:tcW w:w="13784" w:type="dxa"/>
            <w:tcMar>
              <w:top w:w="50" w:type="dxa"/>
              <w:left w:w="100" w:type="dxa"/>
            </w:tcMar>
            <w:vAlign w:val="center"/>
          </w:tcPr>
          <w:p w14:paraId="185CA06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14:paraId="34817BC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6676248B" w14:textId="77777777" w:rsidR="007E3189" w:rsidRDefault="00000000">
            <w:pPr>
              <w:spacing w:after="0" w:line="312" w:lineRule="auto"/>
              <w:ind w:left="336"/>
              <w:jc w:val="both"/>
            </w:pPr>
            <w:r w:rsidRPr="004D4A7C">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E3189" w:rsidRPr="007E5198" w14:paraId="62014276" w14:textId="77777777" w:rsidTr="004D4A7C">
        <w:trPr>
          <w:trHeight w:val="144"/>
          <w:tblCellSpacing w:w="0" w:type="dxa"/>
        </w:trPr>
        <w:tc>
          <w:tcPr>
            <w:tcW w:w="1066" w:type="dxa"/>
            <w:tcMar>
              <w:top w:w="50" w:type="dxa"/>
              <w:left w:w="100" w:type="dxa"/>
            </w:tcMar>
            <w:vAlign w:val="center"/>
          </w:tcPr>
          <w:p w14:paraId="0307DF30" w14:textId="77777777" w:rsidR="007E3189" w:rsidRDefault="00000000">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14:paraId="6009E79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77074E3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6E4FD50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14:paraId="07ACCAA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0AE769C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proofErr w:type="spellStart"/>
            <w:r w:rsidRPr="004D4A7C">
              <w:rPr>
                <w:rFonts w:ascii="Times New Roman" w:hAnsi="Times New Roman"/>
                <w:color w:val="000000"/>
                <w:sz w:val="24"/>
                <w:lang w:val="ru-RU"/>
              </w:rPr>
              <w:t>симпатрическое</w:t>
            </w:r>
            <w:proofErr w:type="spellEnd"/>
            <w:r w:rsidRPr="004D4A7C">
              <w:rPr>
                <w:rFonts w:ascii="Times New Roman" w:hAnsi="Times New Roman"/>
                <w:color w:val="000000"/>
                <w:sz w:val="24"/>
                <w:lang w:val="ru-RU"/>
              </w:rPr>
              <w:t xml:space="preserve"> (экологическое), «мгновенное» (</w:t>
            </w:r>
            <w:proofErr w:type="spellStart"/>
            <w:r w:rsidRPr="004D4A7C">
              <w:rPr>
                <w:rFonts w:ascii="Times New Roman" w:hAnsi="Times New Roman"/>
                <w:color w:val="000000"/>
                <w:sz w:val="24"/>
                <w:lang w:val="ru-RU"/>
              </w:rPr>
              <w:t>полиплоидизация</w:t>
            </w:r>
            <w:proofErr w:type="spellEnd"/>
            <w:r w:rsidRPr="004D4A7C">
              <w:rPr>
                <w:rFonts w:ascii="Times New Roman" w:hAnsi="Times New Roman"/>
                <w:color w:val="000000"/>
                <w:sz w:val="24"/>
                <w:lang w:val="ru-RU"/>
              </w:rPr>
              <w:t>, гибридизация). Длительность эволюционных процессов.</w:t>
            </w:r>
          </w:p>
          <w:p w14:paraId="6AD18321"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Механизмы формирования биологического разнообразия.</w:t>
            </w:r>
          </w:p>
          <w:p w14:paraId="02A07DA8"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7E3189" w14:paraId="1F9B1094" w14:textId="77777777" w:rsidTr="004D4A7C">
        <w:trPr>
          <w:trHeight w:val="144"/>
          <w:tblCellSpacing w:w="0" w:type="dxa"/>
        </w:trPr>
        <w:tc>
          <w:tcPr>
            <w:tcW w:w="1066" w:type="dxa"/>
            <w:tcMar>
              <w:top w:w="50" w:type="dxa"/>
              <w:left w:w="100" w:type="dxa"/>
            </w:tcMar>
            <w:vAlign w:val="center"/>
          </w:tcPr>
          <w:p w14:paraId="655F9E0E" w14:textId="77777777" w:rsidR="007E3189" w:rsidRDefault="00000000">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14:paraId="203F733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14:paraId="3D34406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w:t>
            </w:r>
            <w:r w:rsidRPr="004D4A7C">
              <w:rPr>
                <w:rFonts w:ascii="Times New Roman" w:hAnsi="Times New Roman"/>
                <w:color w:val="000000"/>
                <w:sz w:val="24"/>
                <w:lang w:val="ru-RU"/>
              </w:rPr>
              <w:lastRenderedPageBreak/>
              <w:t xml:space="preserve">реликты. </w:t>
            </w:r>
          </w:p>
          <w:p w14:paraId="1896879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61DC176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Хромосомные мутации и эволюция геномов. </w:t>
            </w:r>
          </w:p>
          <w:p w14:paraId="537A8DB4" w14:textId="77777777" w:rsidR="007E3189" w:rsidRDefault="00000000">
            <w:pPr>
              <w:spacing w:after="0" w:line="312" w:lineRule="auto"/>
              <w:ind w:left="336"/>
              <w:jc w:val="both"/>
            </w:pPr>
            <w:r w:rsidRPr="004D4A7C">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7E3189" w14:paraId="75D9D5AF" w14:textId="77777777" w:rsidTr="004D4A7C">
        <w:trPr>
          <w:trHeight w:val="144"/>
          <w:tblCellSpacing w:w="0" w:type="dxa"/>
        </w:trPr>
        <w:tc>
          <w:tcPr>
            <w:tcW w:w="1066" w:type="dxa"/>
            <w:tcMar>
              <w:top w:w="50" w:type="dxa"/>
              <w:left w:w="100" w:type="dxa"/>
            </w:tcMar>
            <w:vAlign w:val="center"/>
          </w:tcPr>
          <w:p w14:paraId="1AD7BD9B" w14:textId="77777777" w:rsidR="007E3189" w:rsidRDefault="00000000">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14:paraId="6191B3D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4D4A7C">
              <w:rPr>
                <w:rFonts w:ascii="Times New Roman" w:hAnsi="Times New Roman"/>
                <w:color w:val="000000"/>
                <w:sz w:val="24"/>
                <w:lang w:val="ru-RU"/>
              </w:rPr>
              <w:t>Реди</w:t>
            </w:r>
            <w:proofErr w:type="spellEnd"/>
            <w:r w:rsidRPr="004D4A7C">
              <w:rPr>
                <w:rFonts w:ascii="Times New Roman" w:hAnsi="Times New Roman"/>
                <w:color w:val="000000"/>
                <w:sz w:val="24"/>
                <w:lang w:val="ru-RU"/>
              </w:rPr>
              <w:t xml:space="preserve">, Л. </w:t>
            </w:r>
            <w:proofErr w:type="spellStart"/>
            <w:r w:rsidRPr="004D4A7C">
              <w:rPr>
                <w:rFonts w:ascii="Times New Roman" w:hAnsi="Times New Roman"/>
                <w:color w:val="000000"/>
                <w:sz w:val="24"/>
                <w:lang w:val="ru-RU"/>
              </w:rPr>
              <w:t>Спалланцани</w:t>
            </w:r>
            <w:proofErr w:type="spellEnd"/>
            <w:r w:rsidRPr="004D4A7C">
              <w:rPr>
                <w:rFonts w:ascii="Times New Roman" w:hAnsi="Times New Roman"/>
                <w:color w:val="000000"/>
                <w:sz w:val="24"/>
                <w:lang w:val="ru-RU"/>
              </w:rPr>
              <w:t>, Л. Пастера. Происхождение жизни и астробиология.</w:t>
            </w:r>
          </w:p>
          <w:p w14:paraId="2DADBC84"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w:t>
            </w:r>
            <w:proofErr w:type="spellStart"/>
            <w:r w:rsidRPr="004D4A7C">
              <w:rPr>
                <w:rFonts w:ascii="Times New Roman" w:hAnsi="Times New Roman"/>
                <w:color w:val="000000"/>
                <w:sz w:val="24"/>
                <w:lang w:val="ru-RU"/>
              </w:rPr>
              <w:t>Коацерватная</w:t>
            </w:r>
            <w:proofErr w:type="spellEnd"/>
            <w:r w:rsidRPr="004D4A7C">
              <w:rPr>
                <w:rFonts w:ascii="Times New Roman" w:hAnsi="Times New Roman"/>
                <w:color w:val="000000"/>
                <w:sz w:val="24"/>
                <w:lang w:val="ru-RU"/>
              </w:rPr>
              <w:t xml:space="preserve"> гипотеза А.И. Опарина, гипотеза первичного бульона Дж. </w:t>
            </w:r>
            <w:proofErr w:type="spellStart"/>
            <w:r w:rsidRPr="004D4A7C">
              <w:rPr>
                <w:rFonts w:ascii="Times New Roman" w:hAnsi="Times New Roman"/>
                <w:color w:val="000000"/>
                <w:sz w:val="24"/>
                <w:lang w:val="ru-RU"/>
              </w:rPr>
              <w:t>Холдейна</w:t>
            </w:r>
            <w:proofErr w:type="spellEnd"/>
            <w:r w:rsidRPr="004D4A7C">
              <w:rPr>
                <w:rFonts w:ascii="Times New Roman" w:hAnsi="Times New Roman"/>
                <w:color w:val="000000"/>
                <w:sz w:val="24"/>
                <w:lang w:val="ru-RU"/>
              </w:rPr>
              <w:t xml:space="preserve">, генетическая гипотеза Г. </w:t>
            </w:r>
            <w:proofErr w:type="spellStart"/>
            <w:r w:rsidRPr="004D4A7C">
              <w:rPr>
                <w:rFonts w:ascii="Times New Roman" w:hAnsi="Times New Roman"/>
                <w:color w:val="000000"/>
                <w:sz w:val="24"/>
                <w:lang w:val="ru-RU"/>
              </w:rPr>
              <w:t>Мёллера</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Рибозимы</w:t>
            </w:r>
            <w:proofErr w:type="spellEnd"/>
            <w:r w:rsidRPr="004D4A7C">
              <w:rPr>
                <w:rFonts w:ascii="Times New Roman" w:hAnsi="Times New Roman"/>
                <w:color w:val="000000"/>
                <w:sz w:val="24"/>
                <w:lang w:val="ru-RU"/>
              </w:rPr>
              <w:t xml:space="preserve"> (Т. Чек) и гипотеза «мира РНК» У. Гилберта. Формирование мембран и возникновение протоклетки.</w:t>
            </w:r>
          </w:p>
          <w:p w14:paraId="7D25D344"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2F26C43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Прокариоты и эукариоты. </w:t>
            </w:r>
          </w:p>
          <w:p w14:paraId="7D41B2F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Происхождение эукариот (</w:t>
            </w:r>
            <w:proofErr w:type="spellStart"/>
            <w:r w:rsidRPr="004D4A7C">
              <w:rPr>
                <w:rFonts w:ascii="Times New Roman" w:hAnsi="Times New Roman"/>
                <w:color w:val="000000"/>
                <w:sz w:val="24"/>
                <w:lang w:val="ru-RU"/>
              </w:rPr>
              <w:t>симбиогенез</w:t>
            </w:r>
            <w:proofErr w:type="spellEnd"/>
            <w:r w:rsidRPr="004D4A7C">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14:paraId="5C7B90C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0B6E4DF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Основные этапы эволюции животного мира. Основные ароморфозы </w:t>
            </w:r>
            <w:r w:rsidRPr="004D4A7C">
              <w:rPr>
                <w:rFonts w:ascii="Times New Roman" w:hAnsi="Times New Roman"/>
                <w:color w:val="000000"/>
                <w:sz w:val="24"/>
                <w:lang w:val="ru-RU"/>
              </w:rPr>
              <w:lastRenderedPageBreak/>
              <w:t>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Освоение беспозвоночными и позвоночными животными суши.</w:t>
            </w:r>
          </w:p>
          <w:p w14:paraId="21B168C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2E0E4E2D" w14:textId="77777777" w:rsidR="007E3189" w:rsidRDefault="00000000">
            <w:pPr>
              <w:spacing w:after="0" w:line="312" w:lineRule="auto"/>
              <w:ind w:left="336"/>
              <w:jc w:val="both"/>
            </w:pPr>
            <w:r w:rsidRPr="004D4A7C">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7E3189" w:rsidRPr="007E5198" w14:paraId="682D48E0" w14:textId="77777777" w:rsidTr="004D4A7C">
        <w:trPr>
          <w:trHeight w:val="144"/>
          <w:tblCellSpacing w:w="0" w:type="dxa"/>
        </w:trPr>
        <w:tc>
          <w:tcPr>
            <w:tcW w:w="1066" w:type="dxa"/>
            <w:tcMar>
              <w:top w:w="50" w:type="dxa"/>
              <w:left w:w="100" w:type="dxa"/>
            </w:tcMar>
            <w:vAlign w:val="center"/>
          </w:tcPr>
          <w:p w14:paraId="40E78366" w14:textId="77777777" w:rsidR="007E3189" w:rsidRDefault="00000000">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14:paraId="0CA8BE6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14:paraId="409CD01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5AE8641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2055913E"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14:paraId="0DB1AFC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74B1E864"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w:t>
            </w:r>
            <w:r w:rsidRPr="004D4A7C">
              <w:rPr>
                <w:rFonts w:ascii="Times New Roman" w:hAnsi="Times New Roman"/>
                <w:color w:val="000000"/>
                <w:sz w:val="24"/>
                <w:lang w:val="ru-RU"/>
              </w:rPr>
              <w:lastRenderedPageBreak/>
              <w:t>Влияние географической среды и дрейфа генов на морфологию и физиологию человека</w:t>
            </w:r>
          </w:p>
        </w:tc>
      </w:tr>
      <w:tr w:rsidR="007E3189" w:rsidRPr="007E5198" w14:paraId="464267E8" w14:textId="77777777" w:rsidTr="004D4A7C">
        <w:trPr>
          <w:trHeight w:val="144"/>
          <w:tblCellSpacing w:w="0" w:type="dxa"/>
        </w:trPr>
        <w:tc>
          <w:tcPr>
            <w:tcW w:w="1066" w:type="dxa"/>
            <w:tcMar>
              <w:top w:w="50" w:type="dxa"/>
              <w:left w:w="100" w:type="dxa"/>
            </w:tcMar>
            <w:vAlign w:val="center"/>
          </w:tcPr>
          <w:p w14:paraId="2C519FA7" w14:textId="77777777" w:rsidR="007E3189" w:rsidRDefault="00000000">
            <w:pPr>
              <w:spacing w:after="0" w:line="336" w:lineRule="auto"/>
              <w:ind w:left="336"/>
              <w:jc w:val="center"/>
            </w:pPr>
            <w:r>
              <w:rPr>
                <w:rFonts w:ascii="Times New Roman" w:hAnsi="Times New Roman"/>
                <w:color w:val="000000"/>
                <w:sz w:val="24"/>
              </w:rPr>
              <w:lastRenderedPageBreak/>
              <w:t>7</w:t>
            </w:r>
          </w:p>
        </w:tc>
        <w:tc>
          <w:tcPr>
            <w:tcW w:w="13784" w:type="dxa"/>
            <w:tcMar>
              <w:top w:w="50" w:type="dxa"/>
              <w:left w:w="100" w:type="dxa"/>
            </w:tcMar>
            <w:vAlign w:val="center"/>
          </w:tcPr>
          <w:p w14:paraId="5266A12F"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Экосистемы и присущие им закономерности </w:t>
            </w:r>
          </w:p>
        </w:tc>
      </w:tr>
      <w:tr w:rsidR="007E3189" w:rsidRPr="007E5198" w14:paraId="66719220" w14:textId="77777777" w:rsidTr="004D4A7C">
        <w:trPr>
          <w:trHeight w:val="144"/>
          <w:tblCellSpacing w:w="0" w:type="dxa"/>
        </w:trPr>
        <w:tc>
          <w:tcPr>
            <w:tcW w:w="1066" w:type="dxa"/>
            <w:tcMar>
              <w:top w:w="50" w:type="dxa"/>
              <w:left w:w="100" w:type="dxa"/>
            </w:tcMar>
            <w:vAlign w:val="center"/>
          </w:tcPr>
          <w:p w14:paraId="7C991555" w14:textId="77777777" w:rsidR="007E3189" w:rsidRDefault="00000000">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14:paraId="17D446D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Разделы и задачи экологии. Связь экологии с другими науками.</w:t>
            </w:r>
          </w:p>
          <w:p w14:paraId="45AF0577"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7E3189" w:rsidRPr="007E5198" w14:paraId="6DC8B2B2" w14:textId="77777777" w:rsidTr="004D4A7C">
        <w:trPr>
          <w:trHeight w:val="144"/>
          <w:tblCellSpacing w:w="0" w:type="dxa"/>
        </w:trPr>
        <w:tc>
          <w:tcPr>
            <w:tcW w:w="1066" w:type="dxa"/>
            <w:tcMar>
              <w:top w:w="50" w:type="dxa"/>
              <w:left w:w="100" w:type="dxa"/>
            </w:tcMar>
            <w:vAlign w:val="center"/>
          </w:tcPr>
          <w:p w14:paraId="2DFFC50B" w14:textId="77777777" w:rsidR="007E3189" w:rsidRDefault="00000000">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14:paraId="483714A8"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04204CD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662FDB52"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54FDBA1F"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4D4A7C">
              <w:rPr>
                <w:rFonts w:ascii="Times New Roman" w:hAnsi="Times New Roman"/>
                <w:i/>
                <w:color w:val="000000"/>
                <w:spacing w:val="-2"/>
                <w:sz w:val="24"/>
                <w:lang w:val="ru-RU"/>
              </w:rPr>
              <w:t xml:space="preserve">. </w:t>
            </w:r>
            <w:r w:rsidRPr="004D4A7C">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14:paraId="24DA0F3B"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4D4A7C">
              <w:rPr>
                <w:rFonts w:ascii="Times New Roman" w:hAnsi="Times New Roman"/>
                <w:color w:val="000000"/>
                <w:sz w:val="24"/>
                <w:lang w:val="ru-RU"/>
              </w:rPr>
              <w:t>внутриорганизменная</w:t>
            </w:r>
            <w:proofErr w:type="spellEnd"/>
            <w:r w:rsidRPr="004D4A7C">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14:paraId="5C87075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4331D505"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4D4A7C">
              <w:rPr>
                <w:rFonts w:ascii="Times New Roman" w:hAnsi="Times New Roman"/>
                <w:color w:val="000000"/>
                <w:sz w:val="24"/>
                <w:lang w:val="ru-RU"/>
              </w:rPr>
              <w:t>геобионты</w:t>
            </w:r>
            <w:proofErr w:type="spellEnd"/>
            <w:r w:rsidRPr="004D4A7C">
              <w:rPr>
                <w:rFonts w:ascii="Times New Roman" w:hAnsi="Times New Roman"/>
                <w:color w:val="000000"/>
                <w:sz w:val="24"/>
                <w:lang w:val="ru-RU"/>
              </w:rPr>
              <w:t>, аэробионты. Особенности строения и образа жизни.</w:t>
            </w:r>
          </w:p>
          <w:p w14:paraId="69C60C0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4D4A7C">
              <w:rPr>
                <w:rFonts w:ascii="Times New Roman" w:hAnsi="Times New Roman"/>
                <w:color w:val="000000"/>
                <w:sz w:val="24"/>
                <w:lang w:val="ru-RU"/>
              </w:rPr>
              <w:t>квартирантство</w:t>
            </w:r>
            <w:proofErr w:type="spellEnd"/>
            <w:r w:rsidRPr="004D4A7C">
              <w:rPr>
                <w:rFonts w:ascii="Times New Roman" w:hAnsi="Times New Roman"/>
                <w:color w:val="000000"/>
                <w:sz w:val="24"/>
                <w:lang w:val="ru-RU"/>
              </w:rPr>
              <w:t xml:space="preserve">, нахлебничество). </w:t>
            </w:r>
            <w:proofErr w:type="spellStart"/>
            <w:r w:rsidRPr="004D4A7C">
              <w:rPr>
                <w:rFonts w:ascii="Times New Roman" w:hAnsi="Times New Roman"/>
                <w:color w:val="000000"/>
                <w:sz w:val="24"/>
                <w:lang w:val="ru-RU"/>
              </w:rPr>
              <w:t>Нетрофические</w:t>
            </w:r>
            <w:proofErr w:type="spellEnd"/>
            <w:r w:rsidRPr="004D4A7C">
              <w:rPr>
                <w:rFonts w:ascii="Times New Roman" w:hAnsi="Times New Roman"/>
                <w:color w:val="000000"/>
                <w:sz w:val="24"/>
                <w:lang w:val="ru-RU"/>
              </w:rPr>
              <w:t xml:space="preserve"> взаимодействия (топические, </w:t>
            </w:r>
            <w:proofErr w:type="spellStart"/>
            <w:r w:rsidRPr="004D4A7C">
              <w:rPr>
                <w:rFonts w:ascii="Times New Roman" w:hAnsi="Times New Roman"/>
                <w:color w:val="000000"/>
                <w:sz w:val="24"/>
                <w:lang w:val="ru-RU"/>
              </w:rPr>
              <w:t>форические</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фабрические</w:t>
            </w:r>
            <w:proofErr w:type="spellEnd"/>
            <w:r w:rsidRPr="004D4A7C">
              <w:rPr>
                <w:rFonts w:ascii="Times New Roman" w:hAnsi="Times New Roman"/>
                <w:color w:val="000000"/>
                <w:sz w:val="24"/>
                <w:lang w:val="ru-RU"/>
              </w:rPr>
              <w:t xml:space="preserve">). Значение биотических взаимодействий для существования организмов в среде </w:t>
            </w:r>
            <w:r w:rsidRPr="004D4A7C">
              <w:rPr>
                <w:rFonts w:ascii="Times New Roman" w:hAnsi="Times New Roman"/>
                <w:color w:val="000000"/>
                <w:sz w:val="24"/>
                <w:lang w:val="ru-RU"/>
              </w:rPr>
              <w:lastRenderedPageBreak/>
              <w:t>обитания. Принцип конкурентного исключения</w:t>
            </w:r>
          </w:p>
        </w:tc>
      </w:tr>
      <w:tr w:rsidR="007E3189" w14:paraId="685D22B7" w14:textId="77777777" w:rsidTr="004D4A7C">
        <w:trPr>
          <w:trHeight w:val="144"/>
          <w:tblCellSpacing w:w="0" w:type="dxa"/>
        </w:trPr>
        <w:tc>
          <w:tcPr>
            <w:tcW w:w="1066" w:type="dxa"/>
            <w:tcMar>
              <w:top w:w="50" w:type="dxa"/>
              <w:left w:w="100" w:type="dxa"/>
            </w:tcMar>
            <w:vAlign w:val="center"/>
          </w:tcPr>
          <w:p w14:paraId="477C596A" w14:textId="77777777" w:rsidR="007E3189" w:rsidRDefault="00000000">
            <w:pPr>
              <w:spacing w:after="0" w:line="336" w:lineRule="auto"/>
              <w:ind w:left="336"/>
              <w:jc w:val="center"/>
            </w:pPr>
            <w:r>
              <w:rPr>
                <w:rFonts w:ascii="Times New Roman" w:hAnsi="Times New Roman"/>
                <w:color w:val="000000"/>
                <w:sz w:val="24"/>
              </w:rPr>
              <w:lastRenderedPageBreak/>
              <w:t>7.3</w:t>
            </w:r>
          </w:p>
        </w:tc>
        <w:tc>
          <w:tcPr>
            <w:tcW w:w="13784" w:type="dxa"/>
            <w:tcMar>
              <w:top w:w="50" w:type="dxa"/>
              <w:left w:w="100" w:type="dxa"/>
            </w:tcMar>
            <w:vAlign w:val="center"/>
          </w:tcPr>
          <w:p w14:paraId="087F100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Экологические характеристики популяции. Популяция как биологическая система</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14:paraId="0D95975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4D4A7C">
              <w:rPr>
                <w:rFonts w:ascii="Times New Roman" w:hAnsi="Times New Roman"/>
                <w:color w:val="000000"/>
                <w:sz w:val="24"/>
                <w:lang w:val="ru-RU"/>
              </w:rPr>
              <w:t xml:space="preserve">- и </w:t>
            </w:r>
            <w:r>
              <w:rPr>
                <w:rFonts w:ascii="Times New Roman" w:hAnsi="Times New Roman"/>
                <w:color w:val="000000"/>
                <w:sz w:val="24"/>
              </w:rPr>
              <w:t>K</w:t>
            </w:r>
            <w:r w:rsidRPr="004D4A7C">
              <w:rPr>
                <w:rFonts w:ascii="Times New Roman" w:hAnsi="Times New Roman"/>
                <w:color w:val="000000"/>
                <w:sz w:val="24"/>
                <w:lang w:val="ru-RU"/>
              </w:rPr>
              <w:t>-стратегии).</w:t>
            </w:r>
          </w:p>
          <w:p w14:paraId="3EDB6EB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Понятие об экологической нише вида. Местообитание. Многомерная модель экологической ниши </w:t>
            </w:r>
            <w:proofErr w:type="spellStart"/>
            <w:r w:rsidRPr="004D4A7C">
              <w:rPr>
                <w:rFonts w:ascii="Times New Roman" w:hAnsi="Times New Roman"/>
                <w:color w:val="000000"/>
                <w:sz w:val="24"/>
                <w:lang w:val="ru-RU"/>
              </w:rPr>
              <w:t>Дж.И</w:t>
            </w:r>
            <w:proofErr w:type="spellEnd"/>
            <w:r w:rsidRPr="004D4A7C">
              <w:rPr>
                <w:rFonts w:ascii="Times New Roman" w:hAnsi="Times New Roman"/>
                <w:color w:val="000000"/>
                <w:sz w:val="24"/>
                <w:lang w:val="ru-RU"/>
              </w:rPr>
              <w:t>. Хатчинсона. Размеры экологической ниши. Потенциальная и реализованная ниши.</w:t>
            </w:r>
          </w:p>
          <w:p w14:paraId="033376B1" w14:textId="77777777" w:rsidR="007E3189" w:rsidRDefault="00000000">
            <w:pPr>
              <w:spacing w:after="0" w:line="312" w:lineRule="auto"/>
              <w:ind w:left="336"/>
              <w:jc w:val="both"/>
            </w:pPr>
            <w:r w:rsidRPr="004D4A7C">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7E3189" w:rsidRPr="007E5198" w14:paraId="78B31E7A" w14:textId="77777777" w:rsidTr="004D4A7C">
        <w:trPr>
          <w:trHeight w:val="144"/>
          <w:tblCellSpacing w:w="0" w:type="dxa"/>
        </w:trPr>
        <w:tc>
          <w:tcPr>
            <w:tcW w:w="1066" w:type="dxa"/>
            <w:tcMar>
              <w:top w:w="50" w:type="dxa"/>
              <w:left w:w="100" w:type="dxa"/>
            </w:tcMar>
            <w:vAlign w:val="center"/>
          </w:tcPr>
          <w:p w14:paraId="5809AC16" w14:textId="77777777" w:rsidR="007E3189" w:rsidRDefault="00000000">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14:paraId="061B9E2A"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4D4A7C">
              <w:rPr>
                <w:rFonts w:ascii="Times New Roman" w:hAnsi="Times New Roman"/>
                <w:color w:val="000000"/>
                <w:sz w:val="24"/>
                <w:lang w:val="ru-RU"/>
              </w:rPr>
              <w:t>А.Дж</w:t>
            </w:r>
            <w:proofErr w:type="spellEnd"/>
            <w:r w:rsidRPr="004D4A7C">
              <w:rPr>
                <w:rFonts w:ascii="Times New Roman" w:hAnsi="Times New Roman"/>
                <w:color w:val="000000"/>
                <w:sz w:val="24"/>
                <w:lang w:val="ru-RU"/>
              </w:rPr>
              <w:t xml:space="preserve">. </w:t>
            </w:r>
            <w:proofErr w:type="spellStart"/>
            <w:r w:rsidRPr="004D4A7C">
              <w:rPr>
                <w:rFonts w:ascii="Times New Roman" w:hAnsi="Times New Roman"/>
                <w:color w:val="000000"/>
                <w:sz w:val="24"/>
                <w:lang w:val="ru-RU"/>
              </w:rPr>
              <w:t>Тенсли</w:t>
            </w:r>
            <w:proofErr w:type="spellEnd"/>
            <w:r w:rsidRPr="004D4A7C">
              <w:rPr>
                <w:rFonts w:ascii="Times New Roman" w:hAnsi="Times New Roman"/>
                <w:color w:val="000000"/>
                <w:sz w:val="24"/>
                <w:lang w:val="ru-RU"/>
              </w:rPr>
              <w:t xml:space="preserve">). Функциональные блоки организмов в экосистеме: продуценты, консументы, </w:t>
            </w:r>
            <w:proofErr w:type="spellStart"/>
            <w:r w:rsidRPr="004D4A7C">
              <w:rPr>
                <w:rFonts w:ascii="Times New Roman" w:hAnsi="Times New Roman"/>
                <w:color w:val="000000"/>
                <w:sz w:val="24"/>
                <w:lang w:val="ru-RU"/>
              </w:rPr>
              <w:t>редуценты</w:t>
            </w:r>
            <w:proofErr w:type="spellEnd"/>
            <w:r w:rsidRPr="004D4A7C">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Круговорот веществ и поток энергии в экосистеме.</w:t>
            </w:r>
          </w:p>
          <w:p w14:paraId="6C8F606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14:paraId="53719978" w14:textId="77777777" w:rsidR="007E3189" w:rsidRPr="004D4A7C" w:rsidRDefault="00000000">
            <w:pPr>
              <w:spacing w:after="0" w:line="312" w:lineRule="auto"/>
              <w:ind w:left="336"/>
              <w:jc w:val="both"/>
              <w:rPr>
                <w:lang w:val="ru-RU"/>
              </w:rPr>
            </w:pPr>
            <w:r w:rsidRPr="004D4A7C">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4D4A7C">
              <w:rPr>
                <w:rFonts w:ascii="Times New Roman" w:hAnsi="Times New Roman"/>
                <w:color w:val="000000"/>
                <w:spacing w:val="-2"/>
                <w:sz w:val="24"/>
                <w:lang w:val="ru-RU"/>
              </w:rPr>
              <w:t>Климаксное</w:t>
            </w:r>
            <w:proofErr w:type="spellEnd"/>
            <w:r w:rsidRPr="004D4A7C">
              <w:rPr>
                <w:rFonts w:ascii="Times New Roman" w:hAnsi="Times New Roman"/>
                <w:color w:val="000000"/>
                <w:spacing w:val="-2"/>
                <w:sz w:val="24"/>
                <w:lang w:val="ru-RU"/>
              </w:rPr>
              <w:t xml:space="preserve"> сообщество</w:t>
            </w:r>
            <w:r w:rsidRPr="004D4A7C">
              <w:rPr>
                <w:rFonts w:ascii="Times New Roman" w:hAnsi="Times New Roman"/>
                <w:i/>
                <w:color w:val="000000"/>
                <w:spacing w:val="-2"/>
                <w:sz w:val="24"/>
                <w:lang w:val="ru-RU"/>
              </w:rPr>
              <w:t>.</w:t>
            </w:r>
            <w:r w:rsidRPr="004D4A7C">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14:paraId="481972D3"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14:paraId="1356E784" w14:textId="77777777" w:rsidR="007E3189" w:rsidRPr="004D4A7C" w:rsidRDefault="00000000">
            <w:pPr>
              <w:spacing w:after="0" w:line="312" w:lineRule="auto"/>
              <w:ind w:left="336"/>
              <w:jc w:val="both"/>
              <w:rPr>
                <w:lang w:val="ru-RU"/>
              </w:rPr>
            </w:pPr>
            <w:proofErr w:type="spellStart"/>
            <w:r w:rsidRPr="004D4A7C">
              <w:rPr>
                <w:rFonts w:ascii="Times New Roman" w:hAnsi="Times New Roman"/>
                <w:color w:val="000000"/>
                <w:sz w:val="24"/>
                <w:lang w:val="ru-RU"/>
              </w:rPr>
              <w:t>Урбоэкосистемы</w:t>
            </w:r>
            <w:proofErr w:type="spellEnd"/>
            <w:r w:rsidRPr="004D4A7C">
              <w:rPr>
                <w:rFonts w:ascii="Times New Roman" w:hAnsi="Times New Roman"/>
                <w:color w:val="000000"/>
                <w:sz w:val="24"/>
                <w:lang w:val="ru-RU"/>
              </w:rPr>
              <w:t xml:space="preserve">. Основные компоненты </w:t>
            </w:r>
            <w:proofErr w:type="spellStart"/>
            <w:r w:rsidRPr="004D4A7C">
              <w:rPr>
                <w:rFonts w:ascii="Times New Roman" w:hAnsi="Times New Roman"/>
                <w:color w:val="000000"/>
                <w:sz w:val="24"/>
                <w:lang w:val="ru-RU"/>
              </w:rPr>
              <w:t>урбоэкосистем</w:t>
            </w:r>
            <w:proofErr w:type="spellEnd"/>
            <w:r w:rsidRPr="004D4A7C">
              <w:rPr>
                <w:rFonts w:ascii="Times New Roman" w:hAnsi="Times New Roman"/>
                <w:color w:val="000000"/>
                <w:sz w:val="24"/>
                <w:lang w:val="ru-RU"/>
              </w:rPr>
              <w:t xml:space="preserve">. Городская флора и фауна. </w:t>
            </w:r>
            <w:proofErr w:type="spellStart"/>
            <w:r w:rsidRPr="004D4A7C">
              <w:rPr>
                <w:rFonts w:ascii="Times New Roman" w:hAnsi="Times New Roman"/>
                <w:color w:val="000000"/>
                <w:sz w:val="24"/>
                <w:lang w:val="ru-RU"/>
              </w:rPr>
              <w:t>Синантропизация</w:t>
            </w:r>
            <w:proofErr w:type="spellEnd"/>
            <w:r w:rsidRPr="004D4A7C">
              <w:rPr>
                <w:rFonts w:ascii="Times New Roman" w:hAnsi="Times New Roman"/>
                <w:color w:val="000000"/>
                <w:sz w:val="24"/>
                <w:lang w:val="ru-RU"/>
              </w:rPr>
              <w:t xml:space="preserve"> городской фауны</w:t>
            </w:r>
            <w:r w:rsidRPr="004D4A7C">
              <w:rPr>
                <w:rFonts w:ascii="Times New Roman" w:hAnsi="Times New Roman"/>
                <w:i/>
                <w:color w:val="000000"/>
                <w:sz w:val="24"/>
                <w:lang w:val="ru-RU"/>
              </w:rPr>
              <w:t>.</w:t>
            </w:r>
            <w:r w:rsidRPr="004D4A7C">
              <w:rPr>
                <w:rFonts w:ascii="Times New Roman" w:hAnsi="Times New Roman"/>
                <w:color w:val="000000"/>
                <w:sz w:val="24"/>
                <w:lang w:val="ru-RU"/>
              </w:rPr>
              <w:t xml:space="preserve"> Биологическое и хозяйственное значение агроэкосистем и </w:t>
            </w:r>
            <w:proofErr w:type="spellStart"/>
            <w:r w:rsidRPr="004D4A7C">
              <w:rPr>
                <w:rFonts w:ascii="Times New Roman" w:hAnsi="Times New Roman"/>
                <w:color w:val="000000"/>
                <w:sz w:val="24"/>
                <w:lang w:val="ru-RU"/>
              </w:rPr>
              <w:t>урбоэкосистем</w:t>
            </w:r>
            <w:proofErr w:type="spellEnd"/>
            <w:r w:rsidRPr="004D4A7C">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14:paraId="07FC64C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Перенос энергии и веществ между смежными экосистемами.</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 xml:space="preserve">Устойчивость </w:t>
            </w:r>
            <w:r w:rsidRPr="004D4A7C">
              <w:rPr>
                <w:rFonts w:ascii="Times New Roman" w:hAnsi="Times New Roman"/>
                <w:color w:val="000000"/>
                <w:sz w:val="24"/>
                <w:lang w:val="ru-RU"/>
              </w:rPr>
              <w:lastRenderedPageBreak/>
              <w:t>организмов, популяций и экосистем в условиях естественных и антропогенных воздействий</w:t>
            </w:r>
          </w:p>
        </w:tc>
      </w:tr>
      <w:tr w:rsidR="007E3189" w:rsidRPr="007E5198" w14:paraId="2A183525" w14:textId="77777777" w:rsidTr="004D4A7C">
        <w:trPr>
          <w:trHeight w:val="144"/>
          <w:tblCellSpacing w:w="0" w:type="dxa"/>
        </w:trPr>
        <w:tc>
          <w:tcPr>
            <w:tcW w:w="1066" w:type="dxa"/>
            <w:tcMar>
              <w:top w:w="50" w:type="dxa"/>
              <w:left w:w="100" w:type="dxa"/>
            </w:tcMar>
            <w:vAlign w:val="center"/>
          </w:tcPr>
          <w:p w14:paraId="0AA515A6" w14:textId="77777777" w:rsidR="007E3189" w:rsidRDefault="00000000">
            <w:pPr>
              <w:spacing w:after="0" w:line="336" w:lineRule="auto"/>
              <w:ind w:left="336"/>
              <w:jc w:val="center"/>
            </w:pPr>
            <w:r>
              <w:rPr>
                <w:rFonts w:ascii="Times New Roman" w:hAnsi="Times New Roman"/>
                <w:color w:val="000000"/>
                <w:sz w:val="24"/>
              </w:rPr>
              <w:lastRenderedPageBreak/>
              <w:t>7.5</w:t>
            </w:r>
          </w:p>
        </w:tc>
        <w:tc>
          <w:tcPr>
            <w:tcW w:w="13784" w:type="dxa"/>
            <w:tcMar>
              <w:top w:w="50" w:type="dxa"/>
              <w:left w:w="100" w:type="dxa"/>
            </w:tcMar>
            <w:vAlign w:val="center"/>
          </w:tcPr>
          <w:p w14:paraId="7A3C475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14:paraId="758A8E41"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5F803AF0"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Зональность биосферы. Понятие о биоме</w:t>
            </w:r>
            <w:r w:rsidRPr="004D4A7C">
              <w:rPr>
                <w:rFonts w:ascii="Times New Roman" w:hAnsi="Times New Roman"/>
                <w:i/>
                <w:color w:val="000000"/>
                <w:sz w:val="24"/>
                <w:lang w:val="ru-RU"/>
              </w:rPr>
              <w:t xml:space="preserve">. </w:t>
            </w:r>
            <w:r w:rsidRPr="004D4A7C">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14:paraId="5561F59C"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7E3189" w:rsidRPr="007E5198" w14:paraId="4D950A3C" w14:textId="77777777" w:rsidTr="004D4A7C">
        <w:trPr>
          <w:trHeight w:val="144"/>
          <w:tblCellSpacing w:w="0" w:type="dxa"/>
        </w:trPr>
        <w:tc>
          <w:tcPr>
            <w:tcW w:w="1066" w:type="dxa"/>
            <w:tcMar>
              <w:top w:w="50" w:type="dxa"/>
              <w:left w:w="100" w:type="dxa"/>
            </w:tcMar>
            <w:vAlign w:val="center"/>
          </w:tcPr>
          <w:p w14:paraId="7DBB8D40" w14:textId="77777777" w:rsidR="007E3189" w:rsidRDefault="00000000">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14:paraId="1F26D506"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2FC71BED"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14:paraId="04871749" w14:textId="77777777" w:rsidR="007E3189" w:rsidRPr="004D4A7C" w:rsidRDefault="00000000">
            <w:pPr>
              <w:spacing w:after="0" w:line="312" w:lineRule="auto"/>
              <w:ind w:left="336"/>
              <w:jc w:val="both"/>
              <w:rPr>
                <w:lang w:val="ru-RU"/>
              </w:rPr>
            </w:pPr>
            <w:r w:rsidRPr="004D4A7C">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69B67AE8"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9" w:name="block-92373212"/>
    </w:p>
    <w:bookmarkEnd w:id="9"/>
    <w:p w14:paraId="189611B1" w14:textId="77777777" w:rsidR="007E3189" w:rsidRPr="004D4A7C" w:rsidRDefault="00000000">
      <w:pPr>
        <w:spacing w:after="0"/>
        <w:ind w:left="120"/>
        <w:rPr>
          <w:lang w:val="ru-RU"/>
        </w:rPr>
      </w:pPr>
      <w:r w:rsidRPr="004D4A7C">
        <w:rPr>
          <w:rFonts w:ascii="Times New Roman" w:hAnsi="Times New Roman"/>
          <w:b/>
          <w:color w:val="000000"/>
          <w:sz w:val="28"/>
          <w:lang w:val="ru-RU"/>
        </w:rPr>
        <w:lastRenderedPageBreak/>
        <w:t>УЧЕБНО-МЕТОДИЧЕСКОЕ ОБЕСПЕЧЕНИЕ ОБРАЗОВАТЕЛЬНОГО ПРОЦЕССА</w:t>
      </w:r>
    </w:p>
    <w:p w14:paraId="50316CFF" w14:textId="77777777" w:rsidR="007E3189" w:rsidRPr="004D4A7C" w:rsidRDefault="00000000">
      <w:pPr>
        <w:spacing w:after="0" w:line="480" w:lineRule="auto"/>
        <w:ind w:left="120"/>
        <w:rPr>
          <w:lang w:val="ru-RU"/>
        </w:rPr>
      </w:pPr>
      <w:r w:rsidRPr="004D4A7C">
        <w:rPr>
          <w:rFonts w:ascii="Times New Roman" w:hAnsi="Times New Roman"/>
          <w:b/>
          <w:color w:val="000000"/>
          <w:sz w:val="28"/>
          <w:lang w:val="ru-RU"/>
        </w:rPr>
        <w:t>ОБЯЗАТЕЛЬНЫЕ УЧЕБНЫЕ МАТЕРИАЛЫ ДЛЯ УЧЕНИКА</w:t>
      </w:r>
    </w:p>
    <w:p w14:paraId="132F473C" w14:textId="77777777" w:rsidR="007E3189" w:rsidRPr="004D4A7C" w:rsidRDefault="00000000">
      <w:pPr>
        <w:spacing w:after="0" w:line="480" w:lineRule="auto"/>
        <w:ind w:left="120"/>
        <w:rPr>
          <w:lang w:val="ru-RU"/>
        </w:rPr>
      </w:pPr>
      <w:bookmarkStart w:id="10" w:name="7c7f6ab2-6f21-455c-96e7-943e4f3e6a93"/>
      <w:r w:rsidRPr="004D4A7C">
        <w:rPr>
          <w:rFonts w:ascii="Times New Roman" w:hAnsi="Times New Roman"/>
          <w:color w:val="000000"/>
          <w:sz w:val="28"/>
          <w:lang w:val="ru-RU"/>
        </w:rPr>
        <w:t>• Биология, 10 класс/ Пасечник В.В., Каменский А.А., Рубцов А.М. и другие; под редакцией Пасечника В.В., Акционерное общество «Издательство «Просвещение»</w:t>
      </w:r>
      <w:bookmarkEnd w:id="10"/>
    </w:p>
    <w:p w14:paraId="17CC7F0C" w14:textId="77777777" w:rsidR="007E3189" w:rsidRPr="004D4A7C" w:rsidRDefault="007E3189">
      <w:pPr>
        <w:spacing w:after="0" w:line="480" w:lineRule="auto"/>
        <w:ind w:left="120"/>
        <w:rPr>
          <w:lang w:val="ru-RU"/>
        </w:rPr>
      </w:pPr>
    </w:p>
    <w:p w14:paraId="1B32B652" w14:textId="77777777" w:rsidR="007E3189" w:rsidRPr="004D4A7C" w:rsidRDefault="007E3189">
      <w:pPr>
        <w:spacing w:after="0"/>
        <w:ind w:left="120"/>
        <w:rPr>
          <w:lang w:val="ru-RU"/>
        </w:rPr>
      </w:pPr>
    </w:p>
    <w:p w14:paraId="03891BCB" w14:textId="77777777" w:rsidR="007E3189" w:rsidRPr="004D4A7C" w:rsidRDefault="00000000">
      <w:pPr>
        <w:spacing w:after="0" w:line="480" w:lineRule="auto"/>
        <w:ind w:left="120"/>
        <w:rPr>
          <w:lang w:val="ru-RU"/>
        </w:rPr>
      </w:pPr>
      <w:r w:rsidRPr="004D4A7C">
        <w:rPr>
          <w:rFonts w:ascii="Times New Roman" w:hAnsi="Times New Roman"/>
          <w:b/>
          <w:color w:val="000000"/>
          <w:sz w:val="28"/>
          <w:lang w:val="ru-RU"/>
        </w:rPr>
        <w:t>МЕТОДИЧЕСКИЕ МАТЕРИАЛЫ ДЛЯ УЧИТЕЛЯ</w:t>
      </w:r>
    </w:p>
    <w:p w14:paraId="3DFBF078" w14:textId="77777777" w:rsidR="007E3189" w:rsidRPr="004D4A7C" w:rsidRDefault="00000000">
      <w:pPr>
        <w:spacing w:after="0" w:line="480" w:lineRule="auto"/>
        <w:ind w:left="120"/>
        <w:rPr>
          <w:lang w:val="ru-RU"/>
        </w:rPr>
      </w:pPr>
      <w:bookmarkStart w:id="11" w:name="ddacfe0c-02d9-4b32-896b-d05bcc0adfd7"/>
      <w:r w:rsidRPr="004D4A7C">
        <w:rPr>
          <w:rFonts w:ascii="Times New Roman" w:hAnsi="Times New Roman"/>
          <w:color w:val="000000"/>
          <w:sz w:val="28"/>
          <w:lang w:val="ru-RU"/>
        </w:rPr>
        <w:t>Константинова И.Ю. Поурочные разработки по биологии: пособие для учителя / И.Ю. Константинова, Москва: ВАКО</w:t>
      </w:r>
      <w:bookmarkEnd w:id="11"/>
    </w:p>
    <w:p w14:paraId="05450E81" w14:textId="77777777" w:rsidR="007E3189" w:rsidRPr="004D4A7C" w:rsidRDefault="007E3189">
      <w:pPr>
        <w:spacing w:after="0"/>
        <w:ind w:left="120"/>
        <w:rPr>
          <w:lang w:val="ru-RU"/>
        </w:rPr>
      </w:pPr>
    </w:p>
    <w:p w14:paraId="454A1559" w14:textId="77777777" w:rsidR="007E3189" w:rsidRPr="004D4A7C" w:rsidRDefault="00000000">
      <w:pPr>
        <w:spacing w:after="0" w:line="480" w:lineRule="auto"/>
        <w:ind w:left="120"/>
        <w:rPr>
          <w:lang w:val="ru-RU"/>
        </w:rPr>
      </w:pPr>
      <w:r w:rsidRPr="004D4A7C">
        <w:rPr>
          <w:rFonts w:ascii="Times New Roman" w:hAnsi="Times New Roman"/>
          <w:b/>
          <w:color w:val="000000"/>
          <w:sz w:val="28"/>
          <w:lang w:val="ru-RU"/>
        </w:rPr>
        <w:t>ЦИФРОВЫЕ ОБРАЗОВАТЕЛЬНЫЕ РЕСУРСЫ И РЕСУРСЫ СЕТИ ИНТЕРНЕТ</w:t>
      </w:r>
    </w:p>
    <w:p w14:paraId="4621D0CC" w14:textId="77777777" w:rsidR="007E3189" w:rsidRPr="004D4A7C" w:rsidRDefault="00000000">
      <w:pPr>
        <w:spacing w:after="0" w:line="480" w:lineRule="auto"/>
        <w:ind w:left="120"/>
        <w:rPr>
          <w:lang w:val="ru-RU"/>
        </w:rPr>
      </w:pPr>
      <w:r>
        <w:rPr>
          <w:rFonts w:ascii="Times New Roman" w:hAnsi="Times New Roman"/>
          <w:color w:val="000000"/>
          <w:sz w:val="28"/>
        </w:rPr>
        <w:t>https</w:t>
      </w:r>
      <w:r w:rsidRPr="004D4A7C">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4D4A7C">
        <w:rPr>
          <w:rFonts w:ascii="Times New Roman" w:hAnsi="Times New Roman"/>
          <w:color w:val="000000"/>
          <w:sz w:val="28"/>
          <w:lang w:val="ru-RU"/>
        </w:rPr>
        <w:t>.1</w:t>
      </w:r>
      <w:r>
        <w:rPr>
          <w:rFonts w:ascii="Times New Roman" w:hAnsi="Times New Roman"/>
          <w:color w:val="000000"/>
          <w:sz w:val="28"/>
        </w:rPr>
        <w:t>c</w:t>
      </w:r>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 xml:space="preserve">/ </w:t>
      </w:r>
      <w:r w:rsidRPr="004D4A7C">
        <w:rPr>
          <w:sz w:val="28"/>
          <w:lang w:val="ru-RU"/>
        </w:rPr>
        <w:br/>
      </w:r>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 xml:space="preserve">/ </w:t>
      </w:r>
      <w:r w:rsidRPr="004D4A7C">
        <w:rPr>
          <w:sz w:val="28"/>
          <w:lang w:val="ru-RU"/>
        </w:rPr>
        <w:br/>
      </w:r>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r>
        <w:rPr>
          <w:rFonts w:ascii="Times New Roman" w:hAnsi="Times New Roman"/>
          <w:color w:val="000000"/>
          <w:sz w:val="28"/>
        </w:rPr>
        <w:t>mob</w:t>
      </w:r>
      <w:r w:rsidRPr="004D4A7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D4A7C">
        <w:rPr>
          <w:rFonts w:ascii="Times New Roman" w:hAnsi="Times New Roman"/>
          <w:color w:val="000000"/>
          <w:sz w:val="28"/>
          <w:lang w:val="ru-RU"/>
        </w:rPr>
        <w:t>.</w:t>
      </w:r>
      <w:r>
        <w:rPr>
          <w:rFonts w:ascii="Times New Roman" w:hAnsi="Times New Roman"/>
          <w:color w:val="000000"/>
          <w:sz w:val="28"/>
        </w:rPr>
        <w:t>com</w:t>
      </w:r>
      <w:r w:rsidRPr="004D4A7C">
        <w:rPr>
          <w:rFonts w:ascii="Times New Roman" w:hAnsi="Times New Roman"/>
          <w:color w:val="000000"/>
          <w:sz w:val="28"/>
          <w:lang w:val="ru-RU"/>
        </w:rPr>
        <w:t xml:space="preserve">/ </w:t>
      </w:r>
      <w:r w:rsidRPr="004D4A7C">
        <w:rPr>
          <w:sz w:val="28"/>
          <w:lang w:val="ru-RU"/>
        </w:rPr>
        <w:br/>
      </w:r>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r>
        <w:rPr>
          <w:rFonts w:ascii="Times New Roman" w:hAnsi="Times New Roman"/>
          <w:color w:val="000000"/>
          <w:sz w:val="28"/>
        </w:rPr>
        <w:t>www</w:t>
      </w:r>
      <w:r w:rsidRPr="004D4A7C">
        <w:rPr>
          <w:rFonts w:ascii="Times New Roman" w:hAnsi="Times New Roman"/>
          <w:color w:val="000000"/>
          <w:sz w:val="28"/>
          <w:lang w:val="ru-RU"/>
        </w:rPr>
        <w:t>.</w:t>
      </w:r>
      <w:proofErr w:type="spellStart"/>
      <w:r>
        <w:rPr>
          <w:rFonts w:ascii="Times New Roman" w:hAnsi="Times New Roman"/>
          <w:color w:val="000000"/>
          <w:sz w:val="28"/>
        </w:rPr>
        <w:t>imumk</w:t>
      </w:r>
      <w:proofErr w:type="spellEnd"/>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 xml:space="preserve">/ </w:t>
      </w:r>
      <w:r w:rsidRPr="004D4A7C">
        <w:rPr>
          <w:sz w:val="28"/>
          <w:lang w:val="ru-RU"/>
        </w:rPr>
        <w:br/>
      </w:r>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 xml:space="preserve">/ </w:t>
      </w:r>
      <w:r w:rsidRPr="004D4A7C">
        <w:rPr>
          <w:sz w:val="28"/>
          <w:lang w:val="ru-RU"/>
        </w:rPr>
        <w:br/>
      </w:r>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r>
        <w:rPr>
          <w:rFonts w:ascii="Times New Roman" w:hAnsi="Times New Roman"/>
          <w:color w:val="000000"/>
          <w:sz w:val="28"/>
        </w:rPr>
        <w:t>www</w:t>
      </w:r>
      <w:r w:rsidRPr="004D4A7C">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 xml:space="preserve">/ </w:t>
      </w:r>
      <w:r w:rsidRPr="004D4A7C">
        <w:rPr>
          <w:sz w:val="28"/>
          <w:lang w:val="ru-RU"/>
        </w:rPr>
        <w:br/>
      </w:r>
      <w:bookmarkStart w:id="12" w:name="2d903264-f81f-4430-ad88-30c78a14af6e"/>
      <w:r w:rsidRPr="004D4A7C">
        <w:rPr>
          <w:rFonts w:ascii="Times New Roman" w:hAnsi="Times New Roman"/>
          <w:color w:val="000000"/>
          <w:sz w:val="28"/>
          <w:lang w:val="ru-RU"/>
        </w:rPr>
        <w:t xml:space="preserve"> </w:t>
      </w:r>
      <w:r>
        <w:rPr>
          <w:rFonts w:ascii="Times New Roman" w:hAnsi="Times New Roman"/>
          <w:color w:val="000000"/>
          <w:sz w:val="28"/>
        </w:rPr>
        <w:t>https</w:t>
      </w:r>
      <w:r w:rsidRPr="004D4A7C">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4D4A7C">
        <w:rPr>
          <w:rFonts w:ascii="Times New Roman" w:hAnsi="Times New Roman"/>
          <w:color w:val="000000"/>
          <w:sz w:val="28"/>
          <w:lang w:val="ru-RU"/>
        </w:rPr>
        <w:t>.</w:t>
      </w:r>
      <w:r>
        <w:rPr>
          <w:rFonts w:ascii="Times New Roman" w:hAnsi="Times New Roman"/>
          <w:color w:val="000000"/>
          <w:sz w:val="28"/>
        </w:rPr>
        <w:t>org</w:t>
      </w:r>
      <w:r w:rsidRPr="004D4A7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D4A7C">
        <w:rPr>
          <w:rFonts w:ascii="Times New Roman" w:hAnsi="Times New Roman"/>
          <w:color w:val="000000"/>
          <w:sz w:val="28"/>
          <w:lang w:val="ru-RU"/>
        </w:rPr>
        <w:t>/</w:t>
      </w:r>
      <w:bookmarkEnd w:id="12"/>
    </w:p>
    <w:p w14:paraId="1A53F74E" w14:textId="77777777" w:rsidR="007E3189" w:rsidRPr="004D4A7C" w:rsidRDefault="007E3189">
      <w:pPr>
        <w:rPr>
          <w:lang w:val="ru-RU"/>
        </w:rPr>
        <w:sectPr w:rsidR="007E3189" w:rsidRPr="004D4A7C">
          <w:pgSz w:w="11906" w:h="16383"/>
          <w:pgMar w:top="1134" w:right="850" w:bottom="1134" w:left="1701" w:header="720" w:footer="720" w:gutter="0"/>
          <w:cols w:space="720"/>
        </w:sectPr>
      </w:pPr>
      <w:bookmarkStart w:id="13" w:name="block-92373211"/>
    </w:p>
    <w:bookmarkEnd w:id="13"/>
    <w:p w14:paraId="224332F8" w14:textId="77777777" w:rsidR="007E3189" w:rsidRPr="004D4A7C" w:rsidRDefault="007E3189">
      <w:pPr>
        <w:rPr>
          <w:lang w:val="ru-RU"/>
        </w:rPr>
      </w:pPr>
    </w:p>
    <w:sectPr w:rsidR="007E3189" w:rsidRPr="004D4A7C">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5EB3" w14:textId="77777777" w:rsidR="00CB4BC9" w:rsidRDefault="00CB4BC9">
      <w:pPr>
        <w:spacing w:line="240" w:lineRule="auto"/>
      </w:pPr>
      <w:r>
        <w:separator/>
      </w:r>
    </w:p>
  </w:endnote>
  <w:endnote w:type="continuationSeparator" w:id="0">
    <w:p w14:paraId="61125D29" w14:textId="77777777" w:rsidR="00CB4BC9" w:rsidRDefault="00CB4B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D0FA" w14:textId="77777777" w:rsidR="00CB4BC9" w:rsidRDefault="00CB4BC9">
      <w:pPr>
        <w:spacing w:after="0"/>
      </w:pPr>
      <w:r>
        <w:separator/>
      </w:r>
    </w:p>
  </w:footnote>
  <w:footnote w:type="continuationSeparator" w:id="0">
    <w:p w14:paraId="46A51D53" w14:textId="77777777" w:rsidR="00CB4BC9" w:rsidRDefault="00CB4BC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3189"/>
    <w:rsid w:val="004D4A7C"/>
    <w:rsid w:val="007E3189"/>
    <w:rsid w:val="007E5198"/>
    <w:rsid w:val="008B2539"/>
    <w:rsid w:val="008C5A87"/>
    <w:rsid w:val="00CB4BC9"/>
    <w:rsid w:val="00F268C7"/>
    <w:rsid w:val="79387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02491"/>
  <w15:docId w15:val="{580A353B-3630-4771-985F-AC46BCAD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56</Pages>
  <Words>15548</Words>
  <Characters>88629</Characters>
  <Application>Microsoft Office Word</Application>
  <DocSecurity>0</DocSecurity>
  <Lines>738</Lines>
  <Paragraphs>207</Paragraphs>
  <ScaleCrop>false</ScaleCrop>
  <Company/>
  <LinksUpToDate>false</LinksUpToDate>
  <CharactersWithSpaces>103970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3</cp:revision>
  <dcterms:created xsi:type="dcterms:W3CDTF">2026-09-04T11:52:00Z</dcterms:created>
  <dcterms:modified xsi:type="dcterms:W3CDTF">2026-09-13T03:43:00Z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7BB33C1257364010B871C84CB3C01D08_13</vt:lpwstr>
  </property>
</Properties>
</file>