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F1E3B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F1E3B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с. Павло-Федоровка </w:t>
      </w:r>
    </w:p>
    <w:p w:rsid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F1E3B">
        <w:rPr>
          <w:rFonts w:ascii="Times New Roman" w:eastAsia="Calibri" w:hAnsi="Times New Roman" w:cs="Times New Roman"/>
          <w:sz w:val="28"/>
        </w:rPr>
        <w:t>Кировского района»</w:t>
      </w:r>
    </w:p>
    <w:p w:rsidR="009A2E0D" w:rsidRPr="00CF1E3B" w:rsidRDefault="009A2E0D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2E0D" w:rsidRPr="009A2E0D" w:rsidTr="00EA4387">
        <w:tc>
          <w:tcPr>
            <w:tcW w:w="4785" w:type="dxa"/>
            <w:shd w:val="clear" w:color="auto" w:fill="auto"/>
          </w:tcPr>
          <w:p w:rsidR="009A2E0D" w:rsidRP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</w:rPr>
              <w:t xml:space="preserve">Принята на заседании педагогического совета протокол № 1 </w:t>
            </w:r>
          </w:p>
          <w:p w:rsidR="009A2E0D" w:rsidRPr="009A2E0D" w:rsidRDefault="00AB29F5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 «</w:t>
            </w:r>
            <w:r w:rsidR="00716ADB">
              <w:rPr>
                <w:rFonts w:ascii="Times New Roman" w:eastAsia="Calibri" w:hAnsi="Times New Roman" w:cs="Times New Roman"/>
                <w:sz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</w:rPr>
              <w:t>» августа 202</w:t>
            </w:r>
            <w:r w:rsidR="00716ADB"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9A2E0D" w:rsidRPr="009A2E0D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9A2E0D" w:rsidRP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9A2E0D" w:rsidRP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:rsidR="009A2E0D" w:rsidRPr="009A2E0D" w:rsidRDefault="009A2E0D" w:rsidP="009A2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>Прика</w:t>
            </w:r>
            <w:r w:rsidR="00AB2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№ </w:t>
            </w:r>
            <w:r w:rsidR="003237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29F5">
              <w:rPr>
                <w:rFonts w:ascii="Times New Roman" w:eastAsia="Calibri" w:hAnsi="Times New Roman" w:cs="Times New Roman"/>
                <w:sz w:val="24"/>
                <w:szCs w:val="24"/>
              </w:rPr>
              <w:t>1-ОД  от  «</w:t>
            </w:r>
            <w:r w:rsidR="00716AD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B29F5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</w:t>
            </w:r>
            <w:r w:rsidR="00716A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2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D3B42" w:rsidRPr="009D3B42" w:rsidRDefault="009D3B42" w:rsidP="009D3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9D3B42">
        <w:rPr>
          <w:rFonts w:ascii="Times New Roman" w:eastAsia="Calibri" w:hAnsi="Times New Roman" w:cs="Times New Roman"/>
          <w:b/>
          <w:sz w:val="36"/>
        </w:rPr>
        <w:t>Программа</w:t>
      </w:r>
    </w:p>
    <w:p w:rsidR="009D3B42" w:rsidRPr="009D3B42" w:rsidRDefault="009D3B42" w:rsidP="009D3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9D3B42">
        <w:rPr>
          <w:rFonts w:ascii="Times New Roman" w:eastAsia="Calibri" w:hAnsi="Times New Roman" w:cs="Times New Roman"/>
          <w:b/>
          <w:sz w:val="36"/>
        </w:rPr>
        <w:t xml:space="preserve">целевой модели наставничества </w:t>
      </w:r>
    </w:p>
    <w:p w:rsidR="00CF1E3B" w:rsidRPr="009D3B42" w:rsidRDefault="009D3B42" w:rsidP="009D3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9D3B42">
        <w:rPr>
          <w:rFonts w:ascii="Times New Roman" w:eastAsia="Calibri" w:hAnsi="Times New Roman" w:cs="Times New Roman"/>
          <w:b/>
          <w:sz w:val="36"/>
        </w:rPr>
        <w:t>в МБОУ «СОШ с. Павло-Федоровка»</w:t>
      </w:r>
    </w:p>
    <w:p w:rsidR="00CF1E3B" w:rsidRPr="009D3B42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</w:t>
      </w:r>
      <w:r w:rsidR="001E18C9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г.</w:t>
      </w:r>
    </w:p>
    <w:p w:rsidR="00CF1E3B" w:rsidRPr="00CF1E3B" w:rsidRDefault="00CF1E3B" w:rsidP="009D3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F1E3B">
        <w:rPr>
          <w:rFonts w:ascii="Times New Roman" w:eastAsia="Calibri" w:hAnsi="Times New Roman" w:cs="Times New Roman"/>
          <w:b/>
          <w:sz w:val="28"/>
        </w:rPr>
        <w:lastRenderedPageBreak/>
        <w:t xml:space="preserve">Введение </w:t>
      </w:r>
    </w:p>
    <w:p w:rsidR="00CF1E3B" w:rsidRPr="00CF1E3B" w:rsidRDefault="00CF1E3B" w:rsidP="00CF1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 xml:space="preserve">Программа наставничества «МБОУ </w:t>
      </w:r>
      <w:r w:rsidR="00E86103" w:rsidRPr="00E86103">
        <w:rPr>
          <w:rFonts w:ascii="Times New Roman" w:eastAsia="Calibri" w:hAnsi="Times New Roman" w:cs="Times New Roman"/>
          <w:sz w:val="24"/>
        </w:rPr>
        <w:t>«СОШ с. Павло-Федоровка» на 202</w:t>
      </w:r>
      <w:r w:rsidR="001E18C9">
        <w:rPr>
          <w:rFonts w:ascii="Times New Roman" w:eastAsia="Calibri" w:hAnsi="Times New Roman" w:cs="Times New Roman"/>
          <w:sz w:val="24"/>
        </w:rPr>
        <w:t>4</w:t>
      </w:r>
      <w:r w:rsidR="00E86103" w:rsidRPr="00E86103">
        <w:rPr>
          <w:rFonts w:ascii="Times New Roman" w:eastAsia="Calibri" w:hAnsi="Times New Roman" w:cs="Times New Roman"/>
          <w:sz w:val="24"/>
        </w:rPr>
        <w:t>-202</w:t>
      </w:r>
      <w:r w:rsidR="001E18C9">
        <w:rPr>
          <w:rFonts w:ascii="Times New Roman" w:eastAsia="Calibri" w:hAnsi="Times New Roman" w:cs="Times New Roman"/>
          <w:sz w:val="24"/>
        </w:rPr>
        <w:t>5</w:t>
      </w:r>
      <w:r w:rsidRPr="00CF1E3B">
        <w:rPr>
          <w:rFonts w:ascii="Times New Roman" w:eastAsia="Calibri" w:hAnsi="Times New Roman" w:cs="Times New Roman"/>
          <w:sz w:val="24"/>
        </w:rPr>
        <w:t xml:space="preserve"> учебный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>Программа наставничества образовательного учреждения разработана на основании:</w:t>
      </w: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 xml:space="preserve"> Федерального закона Российской Федерации от 29 декабря 2012 г. N 273-ФЗ «Об образовании в Российской Федерации»;</w:t>
      </w: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 xml:space="preserve"> Распоряжения </w:t>
      </w:r>
      <w:proofErr w:type="spellStart"/>
      <w:r w:rsidRPr="00CF1E3B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CF1E3B">
        <w:rPr>
          <w:rFonts w:ascii="Times New Roman" w:eastAsia="Calibri" w:hAnsi="Times New Roman" w:cs="Times New Roman"/>
          <w:sz w:val="24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CF1E3B" w:rsidRPr="00CF1E3B" w:rsidRDefault="00CF1E3B" w:rsidP="00CF1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 xml:space="preserve">Письма </w:t>
      </w:r>
      <w:proofErr w:type="spellStart"/>
      <w:r w:rsidRPr="00CF1E3B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CF1E3B">
        <w:rPr>
          <w:rFonts w:ascii="Times New Roman" w:eastAsia="Calibri" w:hAnsi="Times New Roman" w:cs="Times New Roman"/>
          <w:sz w:val="24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</w:p>
    <w:p w:rsidR="00CF1E3B" w:rsidRPr="00CF1E3B" w:rsidRDefault="00CF1E3B" w:rsidP="00E86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F1E3B">
        <w:rPr>
          <w:rFonts w:ascii="Times New Roman" w:eastAsia="Calibri" w:hAnsi="Times New Roman" w:cs="Times New Roman"/>
          <w:sz w:val="24"/>
        </w:rPr>
        <w:t>Уставом образовательного учреждения</w:t>
      </w:r>
      <w:r w:rsidR="00E86103" w:rsidRPr="00E86103">
        <w:rPr>
          <w:rFonts w:ascii="Times New Roman" w:eastAsia="Calibri" w:hAnsi="Times New Roman" w:cs="Times New Roman"/>
          <w:sz w:val="24"/>
        </w:rPr>
        <w:t xml:space="preserve"> </w:t>
      </w:r>
      <w:r w:rsidRPr="00CF1E3B">
        <w:rPr>
          <w:rFonts w:ascii="Times New Roman" w:eastAsia="Calibri" w:hAnsi="Times New Roman" w:cs="Times New Roman"/>
          <w:sz w:val="24"/>
        </w:rPr>
        <w:t>и определяет порядок организации наставничества в образовательном учреждении.</w:t>
      </w:r>
    </w:p>
    <w:p w:rsidR="003F5A47" w:rsidRPr="003F5A47" w:rsidRDefault="00E86103" w:rsidP="00E86103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5A47"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построение </w:t>
      </w:r>
      <w:r w:rsidR="003F5A47" w:rsidRPr="003F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как документа планирования </w:t>
      </w:r>
      <w:r w:rsidR="003F5A47"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процессом ее разработки, который предполагает выполнение следующих содержательных этапов:</w:t>
      </w:r>
    </w:p>
    <w:p w:rsidR="003F5A47" w:rsidRPr="003F5A47" w:rsidRDefault="003F5A47" w:rsidP="003F5A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(определение и согласование со всеми участниками системы наставничества в ОО цели и задач);</w:t>
      </w:r>
    </w:p>
    <w:p w:rsidR="003F5A47" w:rsidRPr="003F5A47" w:rsidRDefault="003F5A47" w:rsidP="003F5A47">
      <w:pPr>
        <w:numPr>
          <w:ilvl w:val="0"/>
          <w:numId w:val="1"/>
        </w:numPr>
        <w:spacing w:after="0" w:line="2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форм наставничества, как проектов в рамках Программы;</w:t>
      </w:r>
    </w:p>
    <w:p w:rsidR="003F5A47" w:rsidRPr="003F5A47" w:rsidRDefault="003F5A47" w:rsidP="003F5A47">
      <w:pPr>
        <w:numPr>
          <w:ilvl w:val="0"/>
          <w:numId w:val="1"/>
        </w:numPr>
        <w:spacing w:after="0" w:line="2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</w:rPr>
        <w:t>выбор ролевых моделей в рамках форм наставничества, как микро-проектов;</w:t>
      </w:r>
    </w:p>
    <w:p w:rsidR="003F5A47" w:rsidRPr="00E86103" w:rsidRDefault="003F5A47" w:rsidP="003F5A4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A47">
        <w:rPr>
          <w:rFonts w:ascii="Times New Roman" w:eastAsia="Calibri" w:hAnsi="Times New Roman" w:cs="Times New Roman"/>
          <w:sz w:val="24"/>
          <w:szCs w:val="24"/>
        </w:rPr>
        <w:t>разработку типовых индивидуальных планов развития наставляемых под руководством наставника (далее – Индивидуальных планов) в разрезе форм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3F5A47" w:rsidRPr="003F5A47" w:rsidRDefault="00E86103" w:rsidP="00E86103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3F5A47" w:rsidRPr="003F5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3F5A47" w:rsidRPr="00E86103" w:rsidRDefault="003F5A47" w:rsidP="00E86103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развитие участников внедрения Целевой модели наставничества в МБОУ «СОШ</w:t>
      </w:r>
      <w:r w:rsidR="00E8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Павло-</w:t>
      </w:r>
      <w:proofErr w:type="spellStart"/>
      <w:r w:rsidR="00E86103">
        <w:rPr>
          <w:rFonts w:ascii="Times New Roman" w:eastAsia="Calibri" w:hAnsi="Times New Roman" w:cs="Times New Roman"/>
          <w:sz w:val="24"/>
          <w:szCs w:val="24"/>
          <w:lang w:eastAsia="ru-RU"/>
        </w:rPr>
        <w:t>Фёдоровка</w:t>
      </w:r>
      <w:proofErr w:type="spellEnd"/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 и улучшение личных показателей их эффективности в разрезе форм наставничества</w:t>
      </w:r>
      <w:r w:rsidR="00E8610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5A47" w:rsidRPr="003F5A47" w:rsidRDefault="00E86103" w:rsidP="00E86103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3F5A47" w:rsidRPr="003F5A47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3F5A47" w:rsidRPr="003F5A47" w:rsidRDefault="003F5A47" w:rsidP="003F5A4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A47">
        <w:rPr>
          <w:rFonts w:ascii="Times New Roman" w:eastAsia="Calibri" w:hAnsi="Times New Roman" w:cs="Times New Roman"/>
          <w:sz w:val="24"/>
          <w:szCs w:val="24"/>
        </w:rPr>
        <w:t>- Обеспечить разностороннюю поддержку обучающегося с особыми образовательными/социальными потребностями и/или временную помощь в адаптации к новым условиям.</w:t>
      </w:r>
    </w:p>
    <w:p w:rsidR="003F5A47" w:rsidRPr="003F5A47" w:rsidRDefault="003F5A47" w:rsidP="003F5A4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успешное закрепление на месте работы в должности педагога    молодого специалиста, повышение его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профпотенциала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создание комфортной профессиональной среды для реализации актуальных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педзадач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уровне.</w:t>
      </w:r>
    </w:p>
    <w:p w:rsidR="003F5A47" w:rsidRPr="003F5A47" w:rsidRDefault="003F5A47" w:rsidP="003F5A47">
      <w:pPr>
        <w:spacing w:after="0" w:line="20" w:lineRule="atLeast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Обеспечить успешное формирование у школьника представлений о следующей ступени образования, улучшение образовательных результатов, </w:t>
      </w:r>
      <w:proofErr w:type="spellStart"/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мотивации, появление ресурсов для осознанного выбора будущей личностной, образовательной и проф. траекторий развития.</w:t>
      </w:r>
    </w:p>
    <w:p w:rsidR="003F5A47" w:rsidRPr="003F5A47" w:rsidRDefault="003F5A47" w:rsidP="003F5A4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Обеспечить 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3F5A47" w:rsidRDefault="003F5A47" w:rsidP="003F5A4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Обеспечить получение студентом актуализированного профессионального опыта и развитие личностных качеств, необходимых для осознанного целеполагания, самоопределения и самореализации</w:t>
      </w:r>
      <w:r w:rsidR="00795F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95FCC" w:rsidRDefault="00795FCC" w:rsidP="00795FC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5F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Участники программы:</w:t>
      </w:r>
    </w:p>
    <w:p w:rsidR="00795FCC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образовательной организации</w:t>
      </w:r>
    </w:p>
    <w:p w:rsid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Куратор</w:t>
      </w:r>
    </w:p>
    <w:p w:rsid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Наставник</w:t>
      </w:r>
    </w:p>
    <w:p w:rsidR="00364A9B" w:rsidRP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Наставляемый</w:t>
      </w:r>
    </w:p>
    <w:p w:rsid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 наставников</w:t>
      </w:r>
    </w:p>
    <w:p w:rsid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Совет учащихся</w:t>
      </w:r>
    </w:p>
    <w:p w:rsidR="00463946" w:rsidRDefault="00463946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Учащиеся </w:t>
      </w:r>
    </w:p>
    <w:p w:rsidR="00364A9B" w:rsidRPr="00364A9B" w:rsidRDefault="00364A9B" w:rsidP="00364A9B">
      <w:pPr>
        <w:pStyle w:val="a6"/>
        <w:numPr>
          <w:ilvl w:val="0"/>
          <w:numId w:val="23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Родители </w:t>
      </w:r>
    </w:p>
    <w:p w:rsidR="00795FCC" w:rsidRPr="003F5A47" w:rsidRDefault="00795FCC" w:rsidP="00795FCC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5A47" w:rsidRPr="003F5A47" w:rsidRDefault="003F5A47" w:rsidP="00E86103">
      <w:pPr>
        <w:widowControl w:val="0"/>
        <w:tabs>
          <w:tab w:val="left" w:pos="827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Формы наставничества</w:t>
      </w:r>
    </w:p>
    <w:p w:rsidR="003F5A47" w:rsidRPr="003F5A47" w:rsidRDefault="003F5A47" w:rsidP="00E86103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Павло-Ф</w:t>
      </w:r>
      <w:r w:rsidR="000D305B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доровка</w:t>
      </w:r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данной целевой  модели наставничества рассматриваются три формы наставничества: «Ученик –ученик», «Учитель – учитель», «Учитель – ученик».</w:t>
      </w:r>
    </w:p>
    <w:p w:rsidR="003F5A47" w:rsidRPr="003F5A47" w:rsidRDefault="003F5A47" w:rsidP="00E86103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«Ученик –ученик»</w:t>
      </w:r>
    </w:p>
    <w:p w:rsidR="003F5A47" w:rsidRPr="003F5A47" w:rsidRDefault="003F5A47" w:rsidP="00E86103">
      <w:pPr>
        <w:widowControl w:val="0"/>
        <w:autoSpaceDE w:val="0"/>
        <w:autoSpaceDN w:val="0"/>
        <w:spacing w:after="0" w:line="20" w:lineRule="atLeast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3F5A47" w:rsidRPr="003F5A47" w:rsidRDefault="003F5A47" w:rsidP="000E426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Оказание помощи в адаптации к новым условиям школьной среды.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0" w:lineRule="atLeast"/>
        <w:ind w:left="838" w:right="2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комфортных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коммуникаций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внутри</w:t>
      </w:r>
    </w:p>
    <w:p w:rsidR="003F5A47" w:rsidRPr="003F5A47" w:rsidRDefault="003F5A47" w:rsidP="000E4260">
      <w:pPr>
        <w:widowControl w:val="0"/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0" w:lineRule="atLeast"/>
        <w:ind w:left="83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3F5A47" w:rsidRPr="003F5A47" w:rsidRDefault="003F5A47" w:rsidP="000E4260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0" w:lineRule="atLeast"/>
        <w:ind w:left="838" w:right="2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3F5A47" w:rsidRPr="003F5A47" w:rsidRDefault="003F5A47" w:rsidP="000E426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3F5A47" w:rsidRPr="003F5A47" w:rsidRDefault="003F5A47" w:rsidP="000E426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Cs/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3F5A47" w:rsidRPr="003F5A47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Повышение успеваемости в </w:t>
      </w:r>
      <w:proofErr w:type="spellStart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Павло-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F5A47" w:rsidRPr="003F5A47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Улучшение психоэмоционального фона внутри группы, класса, </w:t>
      </w:r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Павло-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в целом.</w:t>
      </w:r>
    </w:p>
    <w:p w:rsidR="003F5A47" w:rsidRPr="003F5A47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3F5A47" w:rsidRPr="000E4260" w:rsidRDefault="003F5A47" w:rsidP="000E4260">
      <w:pPr>
        <w:widowControl w:val="0"/>
        <w:numPr>
          <w:ilvl w:val="0"/>
          <w:numId w:val="3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0" w:lineRule="atLeast"/>
        <w:ind w:right="2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Количественный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качественный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рост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успешно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реализованных</w:t>
      </w:r>
      <w:r w:rsidR="000E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260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0E4260">
        <w:rPr>
          <w:rFonts w:ascii="Times New Roman" w:eastAsia="Times New Roman" w:hAnsi="Times New Roman" w:cs="Times New Roman"/>
          <w:sz w:val="24"/>
          <w:szCs w:val="24"/>
        </w:rPr>
        <w:tab/>
      </w:r>
      <w:r w:rsidRPr="000E426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и </w:t>
      </w:r>
      <w:r w:rsidRPr="000E4260">
        <w:rPr>
          <w:rFonts w:ascii="Times New Roman" w:eastAsia="Times New Roman" w:hAnsi="Times New Roman" w:cs="Times New Roman"/>
          <w:sz w:val="24"/>
          <w:szCs w:val="24"/>
        </w:rPr>
        <w:t>образовательных проектов.</w:t>
      </w:r>
    </w:p>
    <w:p w:rsidR="003F5A47" w:rsidRPr="003F5A47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Снижение числа обучающихся</w:t>
      </w:r>
      <w:r w:rsidR="000E42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состоящих на различных видах учета.</w:t>
      </w:r>
    </w:p>
    <w:p w:rsidR="003F5A47" w:rsidRPr="00E86103" w:rsidRDefault="003F5A47" w:rsidP="000E426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right="2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3F5A47" w:rsidRPr="003F5A47" w:rsidRDefault="003F5A47" w:rsidP="00E86103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3F5A47" w:rsidRPr="003F5A47" w:rsidTr="00E86103">
        <w:trPr>
          <w:trHeight w:val="278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2185" w:right="2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Наставляемый</w:t>
            </w:r>
            <w:proofErr w:type="spellEnd"/>
          </w:p>
        </w:tc>
      </w:tr>
      <w:tr w:rsidR="003F5A47" w:rsidRPr="003F5A47" w:rsidTr="00E86103">
        <w:trPr>
          <w:trHeight w:val="275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может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быть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60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8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Пассивный</w:t>
            </w:r>
            <w:proofErr w:type="spellEnd"/>
          </w:p>
        </w:tc>
        <w:tc>
          <w:tcPr>
            <w:tcW w:w="310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9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Активный</w:t>
            </w:r>
            <w:proofErr w:type="spellEnd"/>
          </w:p>
        </w:tc>
      </w:tr>
      <w:tr w:rsidR="00E86103" w:rsidRPr="003F5A47" w:rsidTr="00E86103">
        <w:trPr>
          <w:trHeight w:val="275"/>
        </w:trPr>
        <w:tc>
          <w:tcPr>
            <w:tcW w:w="3512" w:type="dxa"/>
            <w:shd w:val="clear" w:color="auto" w:fill="auto"/>
          </w:tcPr>
          <w:p w:rsidR="00E86103" w:rsidRPr="003F5A47" w:rsidRDefault="00E86103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shd w:val="clear" w:color="auto" w:fill="auto"/>
          </w:tcPr>
          <w:p w:rsidR="00E86103" w:rsidRPr="003F5A47" w:rsidRDefault="00E86103" w:rsidP="003F5A47">
            <w:pPr>
              <w:widowControl w:val="0"/>
              <w:autoSpaceDE w:val="0"/>
              <w:autoSpaceDN w:val="0"/>
              <w:spacing w:after="0" w:line="20" w:lineRule="atLeast"/>
              <w:ind w:left="8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02" w:type="dxa"/>
            <w:shd w:val="clear" w:color="auto" w:fill="auto"/>
          </w:tcPr>
          <w:p w:rsidR="00E86103" w:rsidRPr="003F5A47" w:rsidRDefault="00E86103" w:rsidP="003F5A47">
            <w:pPr>
              <w:widowControl w:val="0"/>
              <w:autoSpaceDE w:val="0"/>
              <w:autoSpaceDN w:val="0"/>
              <w:spacing w:after="0" w:line="20" w:lineRule="atLeast"/>
              <w:ind w:left="9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86103" w:rsidRPr="003F5A47" w:rsidTr="00E86103">
        <w:trPr>
          <w:trHeight w:val="4478"/>
        </w:trPr>
        <w:tc>
          <w:tcPr>
            <w:tcW w:w="3512" w:type="dxa"/>
            <w:shd w:val="clear" w:color="auto" w:fill="auto"/>
          </w:tcPr>
          <w:p w:rsidR="00E86103" w:rsidRPr="003F5A47" w:rsidRDefault="00E86103" w:rsidP="002234D2">
            <w:pPr>
              <w:widowControl w:val="0"/>
              <w:numPr>
                <w:ilvl w:val="0"/>
                <w:numId w:val="18"/>
              </w:numPr>
              <w:tabs>
                <w:tab w:val="left" w:pos="347"/>
                <w:tab w:val="left" w:pos="348"/>
                <w:tab w:val="left" w:pos="2156"/>
              </w:tabs>
              <w:autoSpaceDE w:val="0"/>
              <w:autoSpaceDN w:val="0"/>
              <w:spacing w:after="0" w:line="20" w:lineRule="atLeast"/>
              <w:ind w:left="19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ученик,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обладающий лидерскими </w:t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организаторскими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качествами, нетривиальностью мышления.</w:t>
            </w:r>
          </w:p>
          <w:p w:rsidR="00E86103" w:rsidRPr="003F5A47" w:rsidRDefault="00E86103" w:rsidP="002234D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E86103" w:rsidRPr="003F5A47" w:rsidRDefault="00E86103" w:rsidP="002234D2">
            <w:pPr>
              <w:widowControl w:val="0"/>
              <w:numPr>
                <w:ilvl w:val="0"/>
                <w:numId w:val="16"/>
              </w:numPr>
              <w:tabs>
                <w:tab w:val="left" w:pos="347"/>
                <w:tab w:val="left" w:pos="348"/>
              </w:tabs>
              <w:autoSpaceDE w:val="0"/>
              <w:autoSpaceDN w:val="0"/>
              <w:spacing w:after="0" w:line="20" w:lineRule="atLeast"/>
              <w:ind w:left="19" w:right="100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 олимпиад, конференций НОУ и других  интеллектуальных соревнований.</w:t>
            </w:r>
          </w:p>
          <w:p w:rsidR="00E86103" w:rsidRPr="003F5A47" w:rsidRDefault="00E86103" w:rsidP="002234D2">
            <w:pPr>
              <w:widowControl w:val="0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autoSpaceDE w:val="0"/>
              <w:autoSpaceDN w:val="0"/>
              <w:spacing w:after="0" w:line="20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класса, 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параллели, принимающий активное участие в жизни Школы.</w:t>
            </w:r>
          </w:p>
          <w:p w:rsidR="00E86103" w:rsidRPr="003F5A47" w:rsidRDefault="00E86103" w:rsidP="002234D2">
            <w:pPr>
              <w:widowControl w:val="0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autoSpaceDE w:val="0"/>
              <w:autoSpaceDN w:val="0"/>
              <w:spacing w:after="0" w:line="20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участник всероссийских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–юношеских организаций и объединений.</w:t>
            </w:r>
          </w:p>
        </w:tc>
        <w:tc>
          <w:tcPr>
            <w:tcW w:w="2960" w:type="dxa"/>
            <w:shd w:val="clear" w:color="auto" w:fill="auto"/>
          </w:tcPr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или ценностно</w:t>
            </w:r>
          </w:p>
          <w:p w:rsidR="00E86103" w:rsidRPr="003F5A47" w:rsidRDefault="00E86103" w:rsidP="002234D2">
            <w:pPr>
              <w:widowControl w:val="0"/>
              <w:tabs>
                <w:tab w:val="left" w:pos="1963"/>
                <w:tab w:val="left" w:pos="2273"/>
              </w:tabs>
              <w:autoSpaceDE w:val="0"/>
              <w:autoSpaceDN w:val="0"/>
              <w:spacing w:after="0" w:line="20" w:lineRule="atLeast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-дезориентированный обучающийся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более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низкой по отношению к наставнику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ступени,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</w:p>
          <w:p w:rsidR="00E86103" w:rsidRPr="003F5A47" w:rsidRDefault="00E86103" w:rsidP="002234D2">
            <w:pPr>
              <w:widowControl w:val="0"/>
              <w:tabs>
                <w:tab w:val="left" w:pos="776"/>
                <w:tab w:val="left" w:pos="2089"/>
                <w:tab w:val="left" w:pos="2614"/>
              </w:tabs>
              <w:autoSpaceDE w:val="0"/>
              <w:autoSpaceDN w:val="0"/>
              <w:spacing w:after="0" w:line="20" w:lineRule="atLeast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неудовлетворительные образовательные результаты или проблемы с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поведением,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принимающим участие в жизни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школы,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отстраненный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от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3102" w:type="dxa"/>
            <w:shd w:val="clear" w:color="auto" w:fill="auto"/>
          </w:tcPr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с особыми</w:t>
            </w:r>
          </w:p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</w:p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потребностями,</w:t>
            </w:r>
          </w:p>
          <w:p w:rsidR="00E86103" w:rsidRPr="003F5A47" w:rsidRDefault="00E86103" w:rsidP="002234D2">
            <w:pPr>
              <w:widowControl w:val="0"/>
              <w:tabs>
                <w:tab w:val="left" w:pos="2878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нуждающийся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  <w:p w:rsidR="00E86103" w:rsidRPr="003F5A47" w:rsidRDefault="00E86103" w:rsidP="002234D2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поддержке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ресурсах</w:t>
            </w:r>
          </w:p>
          <w:p w:rsidR="00E86103" w:rsidRPr="003F5A47" w:rsidRDefault="00E86103" w:rsidP="002234D2">
            <w:pPr>
              <w:widowControl w:val="0"/>
              <w:tabs>
                <w:tab w:val="left" w:pos="671"/>
                <w:tab w:val="left" w:pos="1616"/>
                <w:tab w:val="left" w:pos="2862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обмена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мнениями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E86103" w:rsidRPr="003F5A47" w:rsidRDefault="00E86103" w:rsidP="002234D2">
            <w:pPr>
              <w:widowControl w:val="0"/>
              <w:tabs>
                <w:tab w:val="left" w:pos="1677"/>
              </w:tabs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собственных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</w:p>
        </w:tc>
      </w:tr>
    </w:tbl>
    <w:p w:rsidR="003F5A47" w:rsidRPr="003F5A47" w:rsidRDefault="003F5A47" w:rsidP="00E86103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E03AE">
      <w:pPr>
        <w:widowControl w:val="0"/>
        <w:autoSpaceDE w:val="0"/>
        <w:autoSpaceDN w:val="0"/>
        <w:spacing w:after="0" w:line="20" w:lineRule="atLeast"/>
        <w:ind w:left="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«Ученик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953"/>
      </w:tblGrid>
      <w:tr w:rsidR="003F5A47" w:rsidRPr="003F5A47" w:rsidTr="00990EBD">
        <w:trPr>
          <w:trHeight w:val="277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взаимодействия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2673" w:right="267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</w:t>
            </w:r>
            <w:proofErr w:type="spellEnd"/>
          </w:p>
        </w:tc>
      </w:tr>
      <w:tr w:rsidR="003F5A47" w:rsidRPr="003F5A47" w:rsidTr="00990EBD">
        <w:trPr>
          <w:trHeight w:val="551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3281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Успевающий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–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неуспевающий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лучших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1103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Лидер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пассивный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3F5A47" w:rsidRPr="003F5A47" w:rsidTr="00990EBD">
        <w:trPr>
          <w:trHeight w:val="275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Равный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равному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3F5A47" w:rsidRPr="003F5A47" w:rsidTr="00990EBD">
        <w:trPr>
          <w:trHeight w:val="551"/>
        </w:trPr>
        <w:tc>
          <w:tcPr>
            <w:tcW w:w="3512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3283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Адаптированный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неадаптированный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795FCC">
      <w:pPr>
        <w:widowControl w:val="0"/>
        <w:autoSpaceDE w:val="0"/>
        <w:autoSpaceDN w:val="0"/>
        <w:spacing w:after="0" w:line="20" w:lineRule="atLeast"/>
        <w:ind w:left="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786"/>
      </w:tblGrid>
      <w:tr w:rsidR="003F5A47" w:rsidRPr="003F5A47" w:rsidTr="00990EBD">
        <w:trPr>
          <w:trHeight w:val="277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617" w:right="16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3F5A47" w:rsidRPr="003F5A47" w:rsidTr="00990EBD">
        <w:trPr>
          <w:trHeight w:val="551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программ наставничества в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«Ученик – ученик».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Ученическая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конференция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827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817"/>
                <w:tab w:val="left" w:pos="3540"/>
              </w:tabs>
              <w:autoSpaceDE w:val="0"/>
              <w:autoSpaceDN w:val="0"/>
              <w:spacing w:after="0" w:line="2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наставников из числа активных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учащихся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школьного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сообщества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3070"/>
              </w:tabs>
              <w:autoSpaceDE w:val="0"/>
              <w:autoSpaceDN w:val="0"/>
              <w:spacing w:after="0" w:line="2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Анкетирование. </w:t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Собеседование.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базы наставников.</w:t>
            </w:r>
          </w:p>
        </w:tc>
      </w:tr>
      <w:tr w:rsidR="003F5A47" w:rsidRPr="003F5A47" w:rsidTr="00990EBD">
        <w:trPr>
          <w:trHeight w:val="275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проводится куратором.</w:t>
            </w:r>
          </w:p>
        </w:tc>
      </w:tr>
      <w:tr w:rsidR="003F5A47" w:rsidRPr="003F5A47" w:rsidTr="00990EBD">
        <w:trPr>
          <w:trHeight w:val="1931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499"/>
                <w:tab w:val="left" w:pos="3914"/>
              </w:tabs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Листы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опроса.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3F5A47" w:rsidRPr="003F5A47" w:rsidTr="00990EBD">
        <w:trPr>
          <w:trHeight w:val="552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123"/>
                <w:tab w:val="left" w:pos="2298"/>
                <w:tab w:val="left" w:pos="3422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личных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встреч,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обсуждения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вопросов. 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Назначени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куратором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1103"/>
        </w:trPr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413"/>
                <w:tab w:val="left" w:pos="2533"/>
                <w:tab w:val="left" w:pos="4205"/>
                <w:tab w:val="left" w:pos="4427"/>
              </w:tabs>
              <w:autoSpaceDE w:val="0"/>
              <w:autoSpaceDN w:val="0"/>
              <w:spacing w:after="0" w:line="2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Наставляемый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улучшает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результаты,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он</w:t>
            </w:r>
          </w:p>
          <w:p w:rsidR="003F5A47" w:rsidRPr="003F5A47" w:rsidRDefault="003F5A47" w:rsidP="003F5A47">
            <w:pPr>
              <w:widowControl w:val="0"/>
              <w:tabs>
                <w:tab w:val="left" w:pos="1772"/>
                <w:tab w:val="left" w:pos="2146"/>
                <w:tab w:val="left" w:pos="3412"/>
              </w:tabs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школьное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сообщество,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повышена мотивация и осознанность.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000"/>
                <w:tab w:val="left" w:pos="2225"/>
                <w:tab w:val="left" w:pos="3458"/>
                <w:tab w:val="left" w:pos="3545"/>
              </w:tabs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конкретных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результатов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(проект,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улучшение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показателей). Улучшение образовательных результатов, посещаемости.</w:t>
            </w:r>
          </w:p>
        </w:tc>
      </w:tr>
      <w:tr w:rsidR="003F5A47" w:rsidRPr="003F5A47" w:rsidTr="00990EBD">
        <w:trPr>
          <w:trHeight w:val="554"/>
        </w:trPr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95"/>
                <w:tab w:val="left" w:pos="3966"/>
              </w:tabs>
              <w:autoSpaceDE w:val="0"/>
              <w:autoSpaceDN w:val="0"/>
              <w:spacing w:after="0" w:line="2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00"/>
                <w:tab w:val="left" w:pos="3509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827"/>
        </w:trPr>
        <w:tc>
          <w:tcPr>
            <w:tcW w:w="4786" w:type="dxa"/>
            <w:tcBorders>
              <w:top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autoSpaceDE w:val="0"/>
              <w:autoSpaceDN w:val="0"/>
              <w:spacing w:after="0" w:line="20" w:lineRule="atLeast"/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уважаемый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статус.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Чувствует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свою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причастность школьному сообществу.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 школьных мероприятиях: церемония  «Школьное созвездие» школьная конференция  и др.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F5A47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0" w:lineRule="atLeast"/>
        <w:ind w:left="15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 «Учитель – учитель»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right="2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</w:t>
      </w:r>
      <w:r w:rsidR="000E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Павло-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A47" w:rsidRPr="003F5A47" w:rsidRDefault="003F5A47" w:rsidP="003F5A47">
      <w:pPr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3F5A47" w:rsidRPr="003F5A47" w:rsidRDefault="003F5A47" w:rsidP="000E426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включенности молодых специалистов и новых педагогов в педагогическую работу и культурную жизнь </w:t>
      </w:r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Павло-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10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Улучшение психологического климата в </w:t>
      </w:r>
      <w:proofErr w:type="spellStart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Павло-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13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0E4260" w:rsidRPr="000E4260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2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60">
        <w:rPr>
          <w:rFonts w:ascii="Times New Roman" w:eastAsia="Times New Roman" w:hAnsi="Times New Roman" w:cs="Times New Roman"/>
          <w:sz w:val="24"/>
          <w:szCs w:val="24"/>
        </w:rPr>
        <w:t>Рост числа специалистов, желающих продолжить свою работу в коллективе</w:t>
      </w:r>
      <w:r w:rsidR="000E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в МБОУ «СОШ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Павло-</w:t>
      </w:r>
      <w:proofErr w:type="spellStart"/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>Фёдоровка</w:t>
      </w:r>
      <w:proofErr w:type="spellEnd"/>
      <w:r w:rsidR="000E4260" w:rsidRPr="003F5A4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E4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F5A47" w:rsidRPr="000E4260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2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60">
        <w:rPr>
          <w:rFonts w:ascii="Times New Roman" w:eastAsia="Times New Roman" w:hAnsi="Times New Roman" w:cs="Times New Roman"/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3F5A47" w:rsidRPr="003F5A47" w:rsidRDefault="003F5A47" w:rsidP="000E4260">
      <w:pPr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16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Рост числа собственных профессиональных работ (статей, исследований, участия в профессиональных конкурсах, методических практик молодого специалиста и т.д.)</w:t>
      </w:r>
    </w:p>
    <w:p w:rsidR="003F5A47" w:rsidRPr="003F5A47" w:rsidRDefault="003F5A47" w:rsidP="003F5A47">
      <w:pPr>
        <w:widowControl w:val="0"/>
        <w:tabs>
          <w:tab w:val="left" w:pos="827"/>
        </w:tabs>
        <w:autoSpaceDE w:val="0"/>
        <w:autoSpaceDN w:val="0"/>
        <w:spacing w:after="0" w:line="20" w:lineRule="atLeast"/>
        <w:ind w:right="1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2081"/>
        <w:gridCol w:w="2392"/>
        <w:gridCol w:w="2045"/>
      </w:tblGrid>
      <w:tr w:rsidR="003F5A47" w:rsidRPr="003F5A47" w:rsidTr="00990EBD">
        <w:trPr>
          <w:trHeight w:val="232"/>
        </w:trPr>
        <w:tc>
          <w:tcPr>
            <w:tcW w:w="2631" w:type="pct"/>
            <w:gridSpan w:val="2"/>
            <w:vMerge w:val="restar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683" w:right="16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</w:t>
            </w:r>
            <w:proofErr w:type="spellEnd"/>
          </w:p>
        </w:tc>
        <w:tc>
          <w:tcPr>
            <w:tcW w:w="2369" w:type="pct"/>
            <w:gridSpan w:val="2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5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Наставляемый</w:t>
            </w:r>
            <w:proofErr w:type="spellEnd"/>
          </w:p>
        </w:tc>
      </w:tr>
      <w:tr w:rsidR="003F5A47" w:rsidRPr="003F5A47" w:rsidTr="00990EBD">
        <w:trPr>
          <w:trHeight w:val="466"/>
        </w:trPr>
        <w:tc>
          <w:tcPr>
            <w:tcW w:w="2631" w:type="pct"/>
            <w:gridSpan w:val="2"/>
            <w:vMerge/>
            <w:tcBorders>
              <w:top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Молодой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специалист</w:t>
            </w:r>
            <w:proofErr w:type="spellEnd"/>
          </w:p>
        </w:tc>
        <w:tc>
          <w:tcPr>
            <w:tcW w:w="1092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7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3F5A47" w:rsidRPr="003F5A47" w:rsidTr="00990EBD">
        <w:trPr>
          <w:trHeight w:val="2905"/>
        </w:trPr>
        <w:tc>
          <w:tcPr>
            <w:tcW w:w="263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0" w:lineRule="atLeast"/>
              <w:ind w:left="19" w:right="97"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Опытный педагог, имеющий профессиональные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успехи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(победитель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различных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конкурсов, автор учебных пособий </w:t>
            </w:r>
            <w:r w:rsidRPr="003F5A4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материалов, ведущий вебинаров и семинаров).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0" w:lineRule="atLeast"/>
              <w:ind w:left="19" w:right="98"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Педагог, склонный к активной общественной работе,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лояльный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педагогического и школьного сообществ.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12"/>
              </w:numPr>
              <w:tabs>
                <w:tab w:val="left" w:pos="-7494"/>
              </w:tabs>
              <w:autoSpaceDE w:val="0"/>
              <w:autoSpaceDN w:val="0"/>
              <w:spacing w:after="0" w:line="20" w:lineRule="atLeast"/>
              <w:ind w:left="19" w:right="97"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обладающий лидерскими, организационными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коммуникативными навыками, хорошо развитой эмпатией.</w:t>
            </w:r>
          </w:p>
        </w:tc>
        <w:tc>
          <w:tcPr>
            <w:tcW w:w="127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с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1092" w:type="pct"/>
            <w:shd w:val="clear" w:color="auto" w:fill="auto"/>
          </w:tcPr>
          <w:p w:rsidR="003F5A47" w:rsidRPr="003F5A47" w:rsidRDefault="003F5A47" w:rsidP="000E4260">
            <w:pPr>
              <w:widowControl w:val="0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autoSpaceDE w:val="0"/>
              <w:autoSpaceDN w:val="0"/>
              <w:spacing w:after="0" w:line="20" w:lineRule="atLeast"/>
              <w:ind w:left="105" w:right="97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находящийся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в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процессе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адаптации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новом </w:t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</w:t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которому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получать представление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о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традициях, особенностях  </w:t>
            </w:r>
            <w:r w:rsidR="000E4260" w:rsidRPr="003F5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МБОУ «СОШ</w:t>
            </w:r>
            <w:r w:rsidR="000E4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Павло-</w:t>
            </w:r>
            <w:proofErr w:type="spellStart"/>
            <w:r w:rsidR="000E4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Фёдоровка</w:t>
            </w:r>
            <w:proofErr w:type="spellEnd"/>
            <w:r w:rsidR="000E4260" w:rsidRPr="003F5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F5A47" w:rsidRPr="003F5A47" w:rsidTr="00990EBD">
        <w:trPr>
          <w:trHeight w:val="233"/>
        </w:trPr>
        <w:tc>
          <w:tcPr>
            <w:tcW w:w="263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2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Типы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наставников</w:t>
            </w:r>
            <w:proofErr w:type="spellEnd"/>
          </w:p>
        </w:tc>
        <w:tc>
          <w:tcPr>
            <w:tcW w:w="1277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pct"/>
            <w:vMerge w:val="restar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223"/>
              </w:tabs>
              <w:autoSpaceDE w:val="0"/>
              <w:autoSpaceDN w:val="0"/>
              <w:spacing w:after="0" w:line="20" w:lineRule="atLeast"/>
              <w:ind w:left="105" w:right="97"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Педагог, находящийся </w:t>
            </w:r>
            <w:r w:rsidRPr="003F5A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в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 эмоционального выгорания, хронической усталости.</w:t>
            </w:r>
          </w:p>
        </w:tc>
      </w:tr>
      <w:tr w:rsidR="003F5A47" w:rsidRPr="003F5A47" w:rsidTr="00990EBD">
        <w:trPr>
          <w:trHeight w:val="466"/>
        </w:trPr>
        <w:tc>
          <w:tcPr>
            <w:tcW w:w="1520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5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5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консультант</w:t>
            </w:r>
            <w:proofErr w:type="spellEnd"/>
          </w:p>
        </w:tc>
        <w:tc>
          <w:tcPr>
            <w:tcW w:w="1111" w:type="pct"/>
            <w:tcBorders>
              <w:righ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05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Наставник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  <w:t>-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предметник</w:t>
            </w:r>
            <w:proofErr w:type="spellEnd"/>
          </w:p>
        </w:tc>
        <w:tc>
          <w:tcPr>
            <w:tcW w:w="1277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pct"/>
            <w:vMerge/>
            <w:tcBorders>
              <w:top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A47" w:rsidRPr="003F5A47" w:rsidTr="00990EBD">
        <w:trPr>
          <w:trHeight w:val="4198"/>
        </w:trPr>
        <w:tc>
          <w:tcPr>
            <w:tcW w:w="1520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148"/>
                <w:tab w:val="left" w:pos="2048"/>
                <w:tab w:val="left" w:pos="2273"/>
              </w:tabs>
              <w:autoSpaceDE w:val="0"/>
              <w:autoSpaceDN w:val="0"/>
              <w:spacing w:after="0" w:line="20" w:lineRule="atLeast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комфортные условия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для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профессиональных качеств,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помогает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с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–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3F5A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 проблем, контролирует самостоятельную</w:t>
            </w:r>
          </w:p>
          <w:p w:rsidR="003F5A47" w:rsidRPr="003F5A47" w:rsidRDefault="003F5A47" w:rsidP="003F5A47">
            <w:pPr>
              <w:widowControl w:val="0"/>
              <w:tabs>
                <w:tab w:val="left" w:pos="2024"/>
              </w:tabs>
              <w:autoSpaceDE w:val="0"/>
              <w:autoSpaceDN w:val="0"/>
              <w:spacing w:after="0" w:line="2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молодого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специалиста </w:t>
            </w:r>
            <w:r w:rsidRPr="003F5A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или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1111" w:type="pct"/>
            <w:tcBorders>
              <w:righ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103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Опытный педагог одного и того </w:t>
            </w:r>
            <w:r w:rsidRPr="003F5A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же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 направления, что 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молодой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учитель, способный осуществлять всестороннюю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методическую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поддержку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преподавания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отдельных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7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pct"/>
            <w:vMerge/>
            <w:tcBorders>
              <w:top w:val="nil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99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«Учитель – учитель»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814"/>
      </w:tblGrid>
      <w:tr w:rsidR="003F5A47" w:rsidRPr="003F5A47" w:rsidTr="00990EBD">
        <w:trPr>
          <w:trHeight w:val="276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взаимодействия</w:t>
            </w:r>
            <w:proofErr w:type="spellEnd"/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Цель</w:t>
            </w:r>
            <w:proofErr w:type="spellEnd"/>
          </w:p>
        </w:tc>
      </w:tr>
      <w:tr w:rsidR="003F5A47" w:rsidRPr="003F5A47" w:rsidTr="00990EBD">
        <w:trPr>
          <w:trHeight w:val="827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513"/>
              </w:tabs>
              <w:autoSpaceDE w:val="0"/>
              <w:autoSpaceDN w:val="0"/>
              <w:spacing w:after="0" w:line="2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–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молодой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81"/>
                <w:tab w:val="left" w:pos="2456"/>
                <w:tab w:val="left" w:pos="4303"/>
              </w:tabs>
              <w:autoSpaceDE w:val="0"/>
              <w:autoSpaceDN w:val="0"/>
              <w:spacing w:after="0" w:line="20" w:lineRule="atLeast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приобретения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необходимых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навыков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изакрепления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275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612"/>
              </w:tabs>
              <w:autoSpaceDE w:val="0"/>
              <w:autoSpaceDN w:val="0"/>
              <w:spacing w:after="0" w:line="20" w:lineRule="atLeas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579"/>
                <w:tab w:val="left" w:pos="2355"/>
                <w:tab w:val="left" w:pos="4202"/>
              </w:tabs>
              <w:autoSpaceDE w:val="0"/>
              <w:autoSpaceDN w:val="0"/>
              <w:spacing w:after="0" w:line="20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Поддержка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приобретения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необходимых</w:t>
            </w:r>
            <w:proofErr w:type="spellEnd"/>
          </w:p>
        </w:tc>
      </w:tr>
      <w:tr w:rsidR="003F5A47" w:rsidRPr="003F5A47" w:rsidTr="00990EBD">
        <w:trPr>
          <w:trHeight w:val="551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291"/>
                <w:tab w:val="left" w:pos="2803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молодой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навыков в работе с классным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коллективом и закрепления на месте работы.</w:t>
            </w:r>
          </w:p>
        </w:tc>
      </w:tr>
      <w:tr w:rsidR="003F5A47" w:rsidRPr="003F5A47" w:rsidTr="00990EBD">
        <w:trPr>
          <w:trHeight w:val="1104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86"/>
                <w:tab w:val="left" w:pos="2846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педагогического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педагог,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испытывающий проблемы»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инициатив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551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899"/>
                <w:tab w:val="left" w:pos="3566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новатор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–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консервативный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овладении современными программами,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цифровыми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навыками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ИКТ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компетенциями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551"/>
        </w:trPr>
        <w:tc>
          <w:tcPr>
            <w:tcW w:w="3795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781"/>
                <w:tab w:val="left" w:pos="3566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предметник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–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неопытный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предметник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4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E03AE">
      <w:pPr>
        <w:widowControl w:val="0"/>
        <w:autoSpaceDE w:val="0"/>
        <w:autoSpaceDN w:val="0"/>
        <w:spacing w:after="0" w:line="20" w:lineRule="atLeast"/>
        <w:ind w:left="283" w:right="3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786"/>
      </w:tblGrid>
      <w:tr w:rsidR="003F5A47" w:rsidRPr="003F5A47" w:rsidTr="00990EBD">
        <w:trPr>
          <w:trHeight w:val="275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617" w:right="16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3F5A47" w:rsidRPr="003F5A47" w:rsidTr="00990EBD">
        <w:trPr>
          <w:trHeight w:val="554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программ наставничества в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«Учитель – учитель».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1103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38"/>
                <w:tab w:val="left" w:pos="1905"/>
                <w:tab w:val="left" w:pos="3176"/>
                <w:tab w:val="left" w:pos="4541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наставников из числа активных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опытных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педагогов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3F5A47" w:rsidRPr="003F5A47" w:rsidRDefault="003F5A47" w:rsidP="003F5A47">
            <w:pPr>
              <w:widowControl w:val="0"/>
              <w:tabs>
                <w:tab w:val="left" w:pos="1510"/>
              </w:tabs>
              <w:autoSpaceDE w:val="0"/>
              <w:autoSpaceDN w:val="0"/>
              <w:spacing w:after="0" w:line="2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самостоятельно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выражающих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помочь педагогу.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196"/>
                <w:tab w:val="left" w:pos="4195"/>
              </w:tabs>
              <w:autoSpaceDE w:val="0"/>
              <w:autoSpaceDN w:val="0"/>
              <w:spacing w:after="0" w:line="20" w:lineRule="atLeast"/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базы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275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Проводится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1379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171"/>
                <w:tab w:val="left" w:pos="2722"/>
                <w:tab w:val="left" w:pos="3601"/>
              </w:tabs>
              <w:autoSpaceDE w:val="0"/>
              <w:autoSpaceDN w:val="0"/>
              <w:spacing w:after="0" w:line="2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отбор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педагогов, испытывающий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профессиональные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проблемы адаптации и желающих добровольно принять участие в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501"/>
                <w:tab w:val="left" w:pos="3917"/>
              </w:tabs>
              <w:autoSpaceDE w:val="0"/>
              <w:autoSpaceDN w:val="0"/>
              <w:spacing w:after="0" w:line="2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опроса.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3F5A47" w:rsidRPr="003F5A47" w:rsidTr="00990EBD">
        <w:trPr>
          <w:trHeight w:val="275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встреч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обсуждения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827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58"/>
                <w:tab w:val="left" w:pos="2059"/>
                <w:tab w:val="left" w:pos="3505"/>
              </w:tabs>
              <w:autoSpaceDE w:val="0"/>
              <w:autoSpaceDN w:val="0"/>
              <w:spacing w:after="0" w:line="20" w:lineRule="atLeast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наставляемого, закрепление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профессии.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Творческая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Успешная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адаптация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33"/>
                <w:tab w:val="left" w:pos="3509"/>
                <w:tab w:val="left" w:pos="4558"/>
              </w:tabs>
              <w:autoSpaceDE w:val="0"/>
              <w:autoSpaceDN w:val="0"/>
              <w:spacing w:after="0" w:line="2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мастер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–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 открытых уроков.</w:t>
            </w:r>
          </w:p>
        </w:tc>
      </w:tr>
      <w:tr w:rsidR="003F5A47" w:rsidRPr="003F5A47" w:rsidTr="00990EBD">
        <w:trPr>
          <w:trHeight w:val="551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95"/>
                <w:tab w:val="left" w:pos="3966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00"/>
                <w:tab w:val="left" w:pos="3509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90EBD">
        <w:trPr>
          <w:trHeight w:val="553"/>
        </w:trPr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13"/>
                <w:tab w:val="left" w:pos="2964"/>
                <w:tab w:val="left" w:pos="4542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уважаемый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4786" w:type="dxa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педагогическом совете Школы.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4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 «Учитель –ученик»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 молодежи.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F5A4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F5A47" w:rsidRPr="003F5A47" w:rsidRDefault="003F5A47" w:rsidP="003F5A47">
      <w:pPr>
        <w:widowControl w:val="0"/>
        <w:numPr>
          <w:ilvl w:val="0"/>
          <w:numId w:val="11"/>
        </w:numPr>
        <w:tabs>
          <w:tab w:val="left" w:pos="827"/>
          <w:tab w:val="left" w:pos="7327"/>
        </w:tabs>
        <w:autoSpaceDE w:val="0"/>
        <w:autoSpaceDN w:val="0"/>
        <w:spacing w:after="0" w:line="20" w:lineRule="atLeas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Помощь учащимся в  раскрытии  и  оценке  своего личного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потенциала.</w:t>
      </w:r>
    </w:p>
    <w:p w:rsidR="003F5A47" w:rsidRPr="003F5A47" w:rsidRDefault="003F5A47" w:rsidP="003F5A47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0" w:lineRule="atLeast"/>
        <w:ind w:left="838" w:right="2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Повышение мотивации к учебе и саморазвитию, к саморегуляции, формирования ценностных и жизненных ориентиров.</w:t>
      </w:r>
    </w:p>
    <w:p w:rsidR="003F5A47" w:rsidRPr="003F5A47" w:rsidRDefault="003F5A47" w:rsidP="003F5A47">
      <w:pPr>
        <w:widowControl w:val="0"/>
        <w:numPr>
          <w:ilvl w:val="0"/>
          <w:numId w:val="11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0" w:lineRule="atLeast"/>
        <w:ind w:left="838" w:right="2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лидерских,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организационных,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коммуникативных</w:t>
      </w:r>
    </w:p>
    <w:p w:rsidR="003F5A47" w:rsidRPr="003F5A47" w:rsidRDefault="003F5A47" w:rsidP="003F5A47">
      <w:pPr>
        <w:widowControl w:val="0"/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0" w:lineRule="atLeast"/>
        <w:ind w:left="83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и 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A47" w:rsidRPr="003F5A47" w:rsidRDefault="003F5A47" w:rsidP="003F5A47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0" w:lineRule="atLeast"/>
        <w:ind w:left="838" w:right="2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Помощь в построении образовательной траектории и будущей профессиональной реализации.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Повышение успеваемости и улучшение психоэмоционального фона в младшей, средней и старшей школе.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Численный рост кружков по интересам, а также внеурочных мероприятий.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t>предпрофориентационную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 программу.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представителем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предприятия, вуза).</w:t>
      </w:r>
    </w:p>
    <w:p w:rsidR="003F5A47" w:rsidRPr="003F5A47" w:rsidRDefault="003F5A47" w:rsidP="003F5A47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0" w:lineRule="atLeast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6103" w:rsidRDefault="00E86103" w:rsidP="003F5A47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103" w:rsidRDefault="00E86103" w:rsidP="003F5A47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103" w:rsidRDefault="00E86103" w:rsidP="003F5A47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 участников формы наставничества «Учитель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2739"/>
        <w:gridCol w:w="2615"/>
      </w:tblGrid>
      <w:tr w:rsidR="003F5A47" w:rsidRPr="003F5A47" w:rsidTr="00990EBD">
        <w:trPr>
          <w:trHeight w:val="278"/>
        </w:trPr>
        <w:tc>
          <w:tcPr>
            <w:tcW w:w="2144" w:type="pct"/>
            <w:shd w:val="clear" w:color="auto" w:fill="auto"/>
          </w:tcPr>
          <w:p w:rsidR="003F5A47" w:rsidRPr="00E86103" w:rsidRDefault="00E86103" w:rsidP="00E86103">
            <w:pPr>
              <w:widowControl w:val="0"/>
              <w:autoSpaceDE w:val="0"/>
              <w:autoSpaceDN w:val="0"/>
              <w:spacing w:after="0" w:line="20" w:lineRule="atLeast"/>
              <w:ind w:left="1470" w:right="14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2856" w:type="pct"/>
            <w:gridSpan w:val="2"/>
            <w:shd w:val="clear" w:color="auto" w:fill="auto"/>
          </w:tcPr>
          <w:p w:rsidR="003F5A47" w:rsidRPr="003F5A47" w:rsidRDefault="003F5A47" w:rsidP="00E86103">
            <w:pPr>
              <w:widowControl w:val="0"/>
              <w:autoSpaceDE w:val="0"/>
              <w:autoSpaceDN w:val="0"/>
              <w:spacing w:after="0" w:line="20" w:lineRule="atLeast"/>
              <w:ind w:left="1938" w:right="19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Наставляемый</w:t>
            </w:r>
            <w:proofErr w:type="spellEnd"/>
          </w:p>
        </w:tc>
      </w:tr>
      <w:tr w:rsidR="003F5A47" w:rsidRPr="003F5A47" w:rsidTr="00990EBD">
        <w:trPr>
          <w:trHeight w:val="275"/>
        </w:trPr>
        <w:tc>
          <w:tcPr>
            <w:tcW w:w="214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может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быть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1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Активный</w:t>
            </w:r>
            <w:proofErr w:type="spellEnd"/>
          </w:p>
        </w:tc>
        <w:tc>
          <w:tcPr>
            <w:tcW w:w="1395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7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Пассивный</w:t>
            </w:r>
            <w:proofErr w:type="spellEnd"/>
          </w:p>
        </w:tc>
      </w:tr>
      <w:tr w:rsidR="003F5A47" w:rsidRPr="003F5A47" w:rsidTr="00990EBD">
        <w:trPr>
          <w:trHeight w:val="3881"/>
        </w:trPr>
        <w:tc>
          <w:tcPr>
            <w:tcW w:w="214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right="106" w:firstLin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Неравнодушный профессионал с большим (от 5 лет)опытом работы с высокой квалификацией.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Активная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жизненная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right="106"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Школы, член сообщества благодарных выпускников.</w:t>
            </w:r>
          </w:p>
          <w:p w:rsidR="003F5A47" w:rsidRPr="003F5A47" w:rsidRDefault="003F5A47" w:rsidP="003F5A47">
            <w:pPr>
              <w:widowControl w:val="0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0" w:lineRule="atLeast"/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Родитель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учащегося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выпускника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1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26"/>
                <w:tab w:val="left" w:pos="1750"/>
                <w:tab w:val="left" w:pos="1826"/>
                <w:tab w:val="left" w:pos="2093"/>
                <w:tab w:val="left" w:pos="2174"/>
                <w:tab w:val="left" w:pos="2619"/>
              </w:tabs>
              <w:autoSpaceDE w:val="0"/>
              <w:autoSpaceDN w:val="0"/>
              <w:spacing w:after="0" w:line="20" w:lineRule="atLeast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</w:t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активный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особыми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образовательными потребностями, мотивированный </w:t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расширению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1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круга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общения, </w:t>
            </w:r>
            <w:r w:rsidRPr="003F5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самосовершенствованию,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получению </w:t>
            </w:r>
            <w:r w:rsidRPr="003F5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новых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1395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информированный </w:t>
            </w:r>
            <w:r w:rsidRPr="003F5A4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о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карьерных </w:t>
            </w:r>
            <w:r w:rsidRPr="003F5A4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перспективах, равнодушный </w:t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процессам внутри Школы и </w:t>
            </w:r>
            <w:r w:rsidRPr="003F5A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ее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сообществу.</w:t>
            </w:r>
          </w:p>
        </w:tc>
      </w:tr>
    </w:tbl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47" w:rsidRPr="003F5A47" w:rsidRDefault="003F5A47" w:rsidP="00795FCC">
      <w:pPr>
        <w:widowControl w:val="0"/>
        <w:autoSpaceDE w:val="0"/>
        <w:autoSpaceDN w:val="0"/>
        <w:spacing w:after="0" w:line="20" w:lineRule="atLeast"/>
        <w:ind w:left="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«Учитель – ученик»</w:t>
      </w:r>
    </w:p>
    <w:p w:rsidR="00915B73" w:rsidRPr="00915B73" w:rsidRDefault="00915B73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B73">
        <w:rPr>
          <w:rFonts w:ascii="Times New Roman" w:eastAsia="Times New Roman" w:hAnsi="Times New Roman" w:cs="Times New Roman"/>
          <w:sz w:val="24"/>
          <w:szCs w:val="24"/>
        </w:rPr>
        <w:t xml:space="preserve">Вариации ролевых моделей внутри формы </w:t>
      </w:r>
      <w:r w:rsidRPr="00915B73">
        <w:rPr>
          <w:rFonts w:ascii="Times New Roman" w:eastAsia="Times New Roman" w:hAnsi="Times New Roman" w:cs="Times New Roman"/>
          <w:b/>
          <w:sz w:val="24"/>
          <w:szCs w:val="24"/>
        </w:rPr>
        <w:t>«учитель – ученик»</w:t>
      </w:r>
      <w:r w:rsidRPr="00915B73">
        <w:rPr>
          <w:rFonts w:ascii="Times New Roman" w:eastAsia="Times New Roman" w:hAnsi="Times New Roman" w:cs="Times New Roman"/>
          <w:sz w:val="24"/>
          <w:szCs w:val="24"/>
        </w:rPr>
        <w:t xml:space="preserve"> могут различаться в зависимости от потребностей наставляемого и ресурсов наставника:</w:t>
      </w:r>
    </w:p>
    <w:p w:rsidR="00915B73" w:rsidRPr="00915B73" w:rsidRDefault="000416FB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915B73"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взаимодействие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B73" w:rsidRPr="00915B73">
        <w:rPr>
          <w:rFonts w:ascii="Times New Roman" w:eastAsia="Times New Roman" w:hAnsi="Times New Roman" w:cs="Times New Roman"/>
          <w:b/>
          <w:sz w:val="24"/>
          <w:szCs w:val="24"/>
        </w:rPr>
        <w:t>«учитель – неуспевающий ученик»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>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</w:t>
      </w:r>
    </w:p>
    <w:p w:rsidR="003F5A47" w:rsidRDefault="000416FB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915B73"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взаимодействие «учитель – пассивный ученик»,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 xml:space="preserve">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</w:r>
    </w:p>
    <w:p w:rsidR="00915B73" w:rsidRPr="00915B73" w:rsidRDefault="000416FB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915B73"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взаимодействие «учитель – одаренный ученик»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>, в процессе которого происходит 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потенциал;</w:t>
      </w:r>
    </w:p>
    <w:p w:rsidR="00915B73" w:rsidRPr="00915B73" w:rsidRDefault="000416FB" w:rsidP="00915B7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15B73" w:rsidRPr="000416FB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«учитель – ребенок с ОВЗ/ребенок-инвалид»</w:t>
      </w:r>
      <w:r w:rsidR="00915B73" w:rsidRPr="00915B73">
        <w:rPr>
          <w:rFonts w:ascii="Times New Roman" w:eastAsia="Times New Roman" w:hAnsi="Times New Roman" w:cs="Times New Roman"/>
          <w:sz w:val="24"/>
          <w:szCs w:val="24"/>
        </w:rPr>
        <w:t>, в процессе которого происходит педагогическая и психологическая поддержка такого ученика, 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</w:r>
    </w:p>
    <w:p w:rsidR="003F5A47" w:rsidRPr="003F5A47" w:rsidRDefault="003F5A47" w:rsidP="00795FCC">
      <w:pPr>
        <w:widowControl w:val="0"/>
        <w:autoSpaceDE w:val="0"/>
        <w:autoSpaceDN w:val="0"/>
        <w:spacing w:after="0" w:line="20" w:lineRule="atLeast"/>
        <w:ind w:left="283" w:right="3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Схема реализации формы наставничества «Учитель – ученик»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540"/>
      </w:tblGrid>
      <w:tr w:rsidR="003F5A47" w:rsidRPr="003F5A47" w:rsidTr="00915B73">
        <w:trPr>
          <w:trHeight w:val="273"/>
        </w:trPr>
        <w:tc>
          <w:tcPr>
            <w:tcW w:w="25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3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24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617" w:right="16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ия</w:t>
            </w:r>
            <w:proofErr w:type="spellEnd"/>
          </w:p>
        </w:tc>
      </w:tr>
      <w:tr w:rsidR="003F5A47" w:rsidRPr="003F5A47" w:rsidTr="00915B73">
        <w:trPr>
          <w:trHeight w:val="551"/>
        </w:trPr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программ наставничества в форме «Учитель – ученик».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конференция, заседание Совета учащихся.</w:t>
            </w:r>
          </w:p>
        </w:tc>
      </w:tr>
      <w:tr w:rsidR="003F5A47" w:rsidRPr="003F5A47" w:rsidTr="00915B73">
        <w:trPr>
          <w:trHeight w:val="553"/>
        </w:trPr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  отбор   наставников   из числа</w:t>
            </w:r>
          </w:p>
          <w:p w:rsidR="003F5A47" w:rsidRPr="003F5A47" w:rsidRDefault="003F5A47" w:rsidP="003F5A47">
            <w:pPr>
              <w:widowControl w:val="0"/>
              <w:tabs>
                <w:tab w:val="left" w:pos="1598"/>
                <w:tab w:val="left" w:pos="2229"/>
                <w:tab w:val="left" w:pos="3667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опытных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учителей,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196"/>
                <w:tab w:val="left" w:pos="4194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базы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представителей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благодарных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выпускников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767"/>
                <w:tab w:val="left" w:pos="1991"/>
                <w:tab w:val="left" w:pos="3597"/>
                <w:tab w:val="left" w:pos="4298"/>
              </w:tabs>
              <w:autoSpaceDE w:val="0"/>
              <w:autoSpaceDN w:val="0"/>
              <w:spacing w:after="0" w:line="2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проводится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куратором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наставничества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пособиями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Ментори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Рабочие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тетради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наставника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учащиеся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501"/>
                <w:tab w:val="left" w:pos="3916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F5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опроса.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2929"/>
              </w:tabs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наставляемых.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Мотивированны, интегрированы в сообщество. Осознано подходят к выбору профессий.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="0091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траектории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995"/>
                <w:tab w:val="left" w:pos="3966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Рефлексия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</w:t>
            </w:r>
            <w:r w:rsidR="00915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изации</w:t>
            </w:r>
            <w:proofErr w:type="spellEnd"/>
            <w:r w:rsidR="0091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400"/>
                <w:tab w:val="left" w:pos="3509"/>
              </w:tabs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5A47" w:rsidRPr="003F5A47" w:rsidTr="0091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2576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tabs>
                <w:tab w:val="left" w:pos="1613"/>
                <w:tab w:val="left" w:pos="2964"/>
                <w:tab w:val="left" w:pos="4545"/>
              </w:tabs>
              <w:autoSpaceDE w:val="0"/>
              <w:autoSpaceDN w:val="0"/>
              <w:spacing w:after="0" w:line="20" w:lineRule="atLeast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получает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уважаемый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5A4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2424" w:type="pct"/>
            <w:shd w:val="clear" w:color="auto" w:fill="auto"/>
          </w:tcPr>
          <w:p w:rsidR="003F5A47" w:rsidRPr="003F5A47" w:rsidRDefault="003F5A47" w:rsidP="003F5A47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3F5A47" w:rsidRPr="003F5A47" w:rsidRDefault="003F5A47" w:rsidP="003F5A47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F5A47" w:rsidRPr="003F5A47" w:rsidRDefault="003F5A47" w:rsidP="003E03AE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 наставничества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 наставничества  и/или отдельных ее элементах.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3F5A47" w:rsidRPr="003F5A47" w:rsidRDefault="003F5A47" w:rsidP="003F5A47">
      <w:pPr>
        <w:widowControl w:val="0"/>
        <w:numPr>
          <w:ilvl w:val="0"/>
          <w:numId w:val="22"/>
        </w:numPr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3F5A47" w:rsidRPr="003F5A47" w:rsidRDefault="003F5A47" w:rsidP="003F5A47">
      <w:pPr>
        <w:widowControl w:val="0"/>
        <w:numPr>
          <w:ilvl w:val="0"/>
          <w:numId w:val="22"/>
        </w:numPr>
        <w:tabs>
          <w:tab w:val="left" w:pos="-63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3F5A47" w:rsidRPr="003F5A47" w:rsidRDefault="003F5A47" w:rsidP="003F5A47">
      <w:pPr>
        <w:widowControl w:val="0"/>
        <w:tabs>
          <w:tab w:val="left" w:pos="1438"/>
        </w:tabs>
        <w:autoSpaceDE w:val="0"/>
        <w:autoSpaceDN w:val="0"/>
        <w:spacing w:before="3" w:after="0" w:line="240" w:lineRule="auto"/>
        <w:ind w:right="2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A47" w:rsidRPr="003F5A47" w:rsidRDefault="003F5A47" w:rsidP="003E03AE">
      <w:pPr>
        <w:widowControl w:val="0"/>
        <w:tabs>
          <w:tab w:val="left" w:pos="1438"/>
        </w:tabs>
        <w:autoSpaceDE w:val="0"/>
        <w:autoSpaceDN w:val="0"/>
        <w:spacing w:before="3" w:after="0" w:line="240" w:lineRule="auto"/>
        <w:ind w:right="2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качества процесса реализации программы наставничества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совместной работы пар или групп "наставник-наставляемый".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74" w:lineRule="exac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3F5A4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F5A47" w:rsidRPr="003F5A47" w:rsidRDefault="003F5A47" w:rsidP="003F5A47">
      <w:pPr>
        <w:widowControl w:val="0"/>
        <w:numPr>
          <w:ilvl w:val="0"/>
          <w:numId w:val="20"/>
        </w:numPr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оценка качества реализуемой программы наставничества;</w:t>
      </w:r>
    </w:p>
    <w:p w:rsidR="003F5A47" w:rsidRPr="003F5A47" w:rsidRDefault="003F5A47" w:rsidP="003F5A47">
      <w:pPr>
        <w:widowControl w:val="0"/>
        <w:numPr>
          <w:ilvl w:val="0"/>
          <w:numId w:val="20"/>
        </w:numPr>
        <w:tabs>
          <w:tab w:val="left" w:pos="543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3F5A47" w:rsidRPr="003F5A47" w:rsidRDefault="003F5A47" w:rsidP="003F5A47">
      <w:pPr>
        <w:widowControl w:val="0"/>
        <w:autoSpaceDE w:val="0"/>
        <w:autoSpaceDN w:val="0"/>
        <w:spacing w:before="1" w:after="0" w:line="275" w:lineRule="exac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сбор и анализ обратной связи от участников (метод анкетирования);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before="90" w:after="0" w:line="237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before="2"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контроль хода программы наставничества;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tabs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2" w:after="0" w:line="237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особенностей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наставника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наставляемого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(группы наставляемых);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before="2"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3F5A47" w:rsidRPr="003F5A47" w:rsidRDefault="003F5A47" w:rsidP="003F5A47">
      <w:pPr>
        <w:widowControl w:val="0"/>
        <w:autoSpaceDE w:val="0"/>
        <w:autoSpaceDN w:val="0"/>
        <w:spacing w:before="2" w:after="0" w:line="274" w:lineRule="exac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</w:t>
      </w:r>
    </w:p>
    <w:p w:rsidR="003F5A47" w:rsidRPr="003F5A47" w:rsidRDefault="003F5A47" w:rsidP="003F5A47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По результатам опроса в рамках первого этапа мониторинга представляется  анализ реализуемой программы наставничества. Сбор данных для построения SWOT-анализа осуществляется посредством анкеты.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 вопросы  с  оценочным параметром. Анкета учитывает особенности требований к</w:t>
      </w:r>
      <w:r w:rsidR="00D30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Анализ проводит куратор программы.</w:t>
      </w:r>
    </w:p>
    <w:p w:rsidR="003F5A47" w:rsidRPr="003F5A47" w:rsidRDefault="003F5A47" w:rsidP="003F5A47">
      <w:pPr>
        <w:widowControl w:val="0"/>
        <w:tabs>
          <w:tab w:val="left" w:pos="8086"/>
        </w:tabs>
        <w:autoSpaceDE w:val="0"/>
        <w:autoSpaceDN w:val="0"/>
        <w:spacing w:after="0" w:line="240" w:lineRule="auto"/>
        <w:ind w:left="118" w:right="228"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3F5A47" w:rsidRPr="003F5A47" w:rsidRDefault="003F5A47" w:rsidP="003F5A47">
      <w:pPr>
        <w:widowControl w:val="0"/>
        <w:tabs>
          <w:tab w:val="left" w:pos="456"/>
          <w:tab w:val="left" w:pos="826"/>
          <w:tab w:val="left" w:pos="827"/>
          <w:tab w:val="left" w:pos="1282"/>
          <w:tab w:val="left" w:pos="2082"/>
          <w:tab w:val="left" w:pos="2213"/>
          <w:tab w:val="left" w:pos="2478"/>
          <w:tab w:val="left" w:pos="2590"/>
          <w:tab w:val="left" w:pos="3094"/>
          <w:tab w:val="left" w:pos="3337"/>
          <w:tab w:val="left" w:pos="3465"/>
          <w:tab w:val="left" w:pos="3607"/>
          <w:tab w:val="left" w:pos="3831"/>
          <w:tab w:val="left" w:pos="4141"/>
          <w:tab w:val="left" w:pos="4230"/>
          <w:tab w:val="left" w:pos="4532"/>
          <w:tab w:val="left" w:pos="4937"/>
          <w:tab w:val="left" w:pos="5274"/>
          <w:tab w:val="left" w:pos="5544"/>
          <w:tab w:val="left" w:pos="6208"/>
          <w:tab w:val="left" w:pos="6505"/>
          <w:tab w:val="left" w:pos="6618"/>
          <w:tab w:val="left" w:pos="6956"/>
          <w:tab w:val="left" w:pos="7003"/>
          <w:tab w:val="left" w:pos="7034"/>
          <w:tab w:val="left" w:pos="7631"/>
          <w:tab w:val="left" w:pos="8145"/>
          <w:tab w:val="left" w:pos="8463"/>
          <w:tab w:val="left" w:pos="8582"/>
        </w:tabs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этап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позволяет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оценить: мотивационно-личностный 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профессиональный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рост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участников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программы наставничества; развитие  метапредметных  навыков и  уровня вовлеченности обучающихся в образовательную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деятельность;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качество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изменений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освоении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обучающимися образовательных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программ;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динамику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образовательных результатов с учетом эмоционально-личностных,  интеллектуальных,     мотивационных     и     социальных черт участников.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3F5A47">
        <w:rPr>
          <w:rFonts w:ascii="Times New Roman" w:eastAsia="Times New Roman" w:hAnsi="Times New Roman" w:cs="Times New Roman"/>
          <w:spacing w:val="2"/>
          <w:sz w:val="24"/>
          <w:szCs w:val="24"/>
        </w:rPr>
        <w:t>"наставник-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9" w:right="22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3F5A47">
        <w:rPr>
          <w:rFonts w:ascii="Times New Roman" w:eastAsia="Times New Roman" w:hAnsi="Times New Roman" w:cs="Times New Roman"/>
          <w:sz w:val="24"/>
          <w:szCs w:val="24"/>
        </w:rPr>
        <w:lastRenderedPageBreak/>
        <w:t>подэтапа</w:t>
      </w:r>
      <w:proofErr w:type="spellEnd"/>
      <w:r w:rsidRPr="003F5A47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3F5A47" w:rsidRPr="003F5A47" w:rsidRDefault="003F5A47" w:rsidP="003F5A47">
      <w:pPr>
        <w:widowControl w:val="0"/>
        <w:autoSpaceDE w:val="0"/>
        <w:autoSpaceDN w:val="0"/>
        <w:spacing w:before="1" w:after="0" w:line="240" w:lineRule="auto"/>
        <w:ind w:left="118" w:right="24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Соответственно, все зависимые от воздействия программы наставничества параметры фиксируются дважды.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мониторинга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влияния программ наставничества на всех участников.</w:t>
      </w:r>
    </w:p>
    <w:p w:rsidR="003F5A47" w:rsidRPr="003F5A47" w:rsidRDefault="003F5A47" w:rsidP="003F5A47">
      <w:pPr>
        <w:widowControl w:val="0"/>
        <w:numPr>
          <w:ilvl w:val="0"/>
          <w:numId w:val="19"/>
        </w:numPr>
        <w:tabs>
          <w:tab w:val="left" w:pos="366"/>
        </w:tabs>
        <w:autoSpaceDE w:val="0"/>
        <w:autoSpaceDN w:val="0"/>
        <w:spacing w:after="0" w:line="240" w:lineRule="auto"/>
        <w:ind w:right="-1" w:hanging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3F5A47" w:rsidRPr="003F5A47" w:rsidRDefault="003F5A47" w:rsidP="003F5A47">
      <w:pPr>
        <w:widowControl w:val="0"/>
        <w:numPr>
          <w:ilvl w:val="0"/>
          <w:numId w:val="19"/>
        </w:numPr>
        <w:tabs>
          <w:tab w:val="left" w:pos="371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3F5A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изменений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в освоении обучающимися образовательных программ).</w:t>
      </w:r>
    </w:p>
    <w:p w:rsidR="003F5A47" w:rsidRPr="003F5A47" w:rsidRDefault="003F5A47" w:rsidP="003F5A47">
      <w:pPr>
        <w:widowControl w:val="0"/>
        <w:numPr>
          <w:ilvl w:val="0"/>
          <w:numId w:val="19"/>
        </w:numPr>
        <w:tabs>
          <w:tab w:val="left" w:pos="366"/>
        </w:tabs>
        <w:autoSpaceDE w:val="0"/>
        <w:autoSpaceDN w:val="0"/>
        <w:spacing w:after="0" w:line="240" w:lineRule="auto"/>
        <w:ind w:left="1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научное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практическое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="002C4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</w:r>
      <w:r w:rsidR="002C4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процессу организации программы наставничества, к личности наставника;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экспериментальное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подтверждение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необходимости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выдвижения описанных в целевой модели требований к личности наставника;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3F5A47" w:rsidRPr="003F5A47" w:rsidRDefault="003F5A47" w:rsidP="003F5A4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A47" w:rsidRPr="003E03AE" w:rsidRDefault="003F5A47" w:rsidP="003E03AE">
      <w:pPr>
        <w:widowControl w:val="0"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 наставников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3F5A47" w:rsidRPr="003F5A47" w:rsidRDefault="003F5A47" w:rsidP="003F5A47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фестивалей (форумов, конференций) наставников на школьном уровне. 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>учших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ab/>
        <w:t>наставников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ab/>
        <w:t>конкурсы</w:t>
      </w:r>
      <w:r w:rsidR="00E86103">
        <w:rPr>
          <w:rFonts w:ascii="Times New Roman" w:eastAsia="Times New Roman" w:hAnsi="Times New Roman" w:cs="Times New Roman"/>
          <w:sz w:val="24"/>
          <w:szCs w:val="24"/>
        </w:rPr>
        <w:tab/>
        <w:t xml:space="preserve">и мероприятия </w:t>
      </w:r>
      <w:r w:rsidRPr="003F5A47">
        <w:rPr>
          <w:rFonts w:ascii="Times New Roman" w:eastAsia="Times New Roman" w:hAnsi="Times New Roman" w:cs="Times New Roman"/>
          <w:sz w:val="24"/>
          <w:szCs w:val="24"/>
        </w:rPr>
        <w:t>на муниципальном, региональном и федеральном уровнях.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Проведение школьного конкурса профессионального мастерства «Наставник года»</w:t>
      </w:r>
    </w:p>
    <w:p w:rsidR="003F5A47" w:rsidRP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Награждение школьными грамотами "Лучший наставник"</w:t>
      </w:r>
    </w:p>
    <w:p w:rsidR="003F5A47" w:rsidRDefault="003F5A47" w:rsidP="003F5A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</w:rPr>
      </w:pPr>
      <w:r w:rsidRPr="003F5A47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 об</w:t>
      </w:r>
      <w:r w:rsidRPr="003F5A47">
        <w:rPr>
          <w:rFonts w:ascii="Times New Roman" w:eastAsia="Times New Roman" w:hAnsi="Times New Roman" w:cs="Times New Roman"/>
          <w:sz w:val="24"/>
        </w:rPr>
        <w:t>учающихся.</w:t>
      </w:r>
    </w:p>
    <w:p w:rsidR="000E4260" w:rsidRDefault="000E4260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95FCC">
        <w:rPr>
          <w:rFonts w:ascii="Times New Roman" w:eastAsia="Times New Roman" w:hAnsi="Times New Roman" w:cs="Times New Roman"/>
          <w:b/>
          <w:sz w:val="24"/>
        </w:rPr>
        <w:t>Документы, регламентирующие наставничество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К документам, регламентирующим деятельность наставников, относятся: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Положение о наставничестве в  МБОУ «СОШ с.Павло-Федоровка»;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Приказ директора школы о внедрении целевой модели наставничества;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 xml:space="preserve"> 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Программа целевой модели наставничества в МБОУ «СОШ с.Павло-Федоровка»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Дорожная карта внедрения системы наставничества в МБОУ «СОШ с.Павло-Федоровка»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Приказ о назначение куратора внедрения Целевой модели наставничества в МБОУ «СОШ с.Павло-Федоровка»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Приказ об организации «Школы наставников» с утверждением программ и графиков обучения наставников.</w:t>
      </w:r>
    </w:p>
    <w:p w:rsidR="00795FCC" w:rsidRP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Приказ «Об утверждении наставнических пар/групп».</w:t>
      </w:r>
    </w:p>
    <w:p w:rsidR="00795FCC" w:rsidRDefault="00795FCC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  <w:r w:rsidRPr="00795FCC">
        <w:rPr>
          <w:rFonts w:ascii="Times New Roman" w:eastAsia="Times New Roman" w:hAnsi="Times New Roman" w:cs="Times New Roman"/>
          <w:sz w:val="24"/>
        </w:rPr>
        <w:lastRenderedPageBreak/>
        <w:t>•</w:t>
      </w:r>
      <w:r w:rsidRPr="00795FCC">
        <w:rPr>
          <w:rFonts w:ascii="Times New Roman" w:eastAsia="Times New Roman" w:hAnsi="Times New Roman" w:cs="Times New Roman"/>
          <w:sz w:val="24"/>
        </w:rPr>
        <w:tab/>
        <w:t>Приказ «О проведении итогового мероприятия в рамках реализации целевой модели наставничества»</w:t>
      </w:r>
    </w:p>
    <w:p w:rsidR="000416FB" w:rsidRDefault="000416FB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</w:p>
    <w:p w:rsidR="00795FCC" w:rsidRDefault="000416FB" w:rsidP="000416FB">
      <w:pPr>
        <w:widowControl w:val="0"/>
        <w:autoSpaceDE w:val="0"/>
        <w:autoSpaceDN w:val="0"/>
        <w:spacing w:after="0" w:line="240" w:lineRule="auto"/>
        <w:ind w:left="66" w:right="2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16FB">
        <w:rPr>
          <w:rFonts w:ascii="Times New Roman" w:eastAsia="Calibri" w:hAnsi="Times New Roman" w:cs="Times New Roman"/>
          <w:b/>
          <w:sz w:val="24"/>
          <w:szCs w:val="24"/>
        </w:rPr>
        <w:t>Персонализированная программа наставничества</w:t>
      </w:r>
    </w:p>
    <w:p w:rsidR="00B91BA4" w:rsidRPr="000416FB" w:rsidRDefault="00B91BA4" w:rsidP="000416FB">
      <w:pPr>
        <w:widowControl w:val="0"/>
        <w:autoSpaceDE w:val="0"/>
        <w:autoSpaceDN w:val="0"/>
        <w:spacing w:after="0" w:line="240" w:lineRule="auto"/>
        <w:ind w:left="66" w:right="24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(рекомендации)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               Персонализированная программа наставничества педагогических работников в образовательных организациях: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- является краткосрочной (от 3 месяцев до 1 года, при необходимости может быть продлена);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- создается для конкретной пары/группы наставников и наставляемых;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- разрабатывается совместно с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В пояснительной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Важным компонентом персонализированной программы наставничества является план мероприятий,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</w:t>
      </w:r>
      <w:proofErr w:type="spellStart"/>
      <w:r w:rsidRPr="000416FB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Pr="000416FB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6FB">
        <w:rPr>
          <w:rFonts w:ascii="Times New Roman" w:eastAsia="Calibri" w:hAnsi="Times New Roman" w:cs="Times New Roman"/>
          <w:sz w:val="24"/>
          <w:szCs w:val="24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0416FB" w:rsidRPr="000416FB" w:rsidRDefault="000416FB" w:rsidP="000416F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6FB" w:rsidRPr="003F5A47" w:rsidRDefault="000416FB" w:rsidP="00795FCC">
      <w:pPr>
        <w:widowControl w:val="0"/>
        <w:autoSpaceDE w:val="0"/>
        <w:autoSpaceDN w:val="0"/>
        <w:spacing w:after="0" w:line="240" w:lineRule="auto"/>
        <w:ind w:left="66" w:right="244"/>
        <w:jc w:val="both"/>
        <w:rPr>
          <w:rFonts w:ascii="Times New Roman" w:eastAsia="Times New Roman" w:hAnsi="Times New Roman" w:cs="Times New Roman"/>
          <w:sz w:val="24"/>
        </w:rPr>
      </w:pPr>
    </w:p>
    <w:sectPr w:rsidR="000416FB" w:rsidRPr="003F5A47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40DA" w:rsidRDefault="003440DA">
      <w:pPr>
        <w:spacing w:after="0" w:line="240" w:lineRule="auto"/>
      </w:pPr>
      <w:r>
        <w:separator/>
      </w:r>
    </w:p>
  </w:endnote>
  <w:endnote w:type="continuationSeparator" w:id="0">
    <w:p w:rsidR="003440DA" w:rsidRDefault="0034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3F5A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F5">
          <w:rPr>
            <w:noProof/>
          </w:rPr>
          <w:t>1</w:t>
        </w:r>
        <w:r>
          <w:fldChar w:fldCharType="end"/>
        </w:r>
      </w:p>
    </w:sdtContent>
  </w:sdt>
  <w:p w:rsidR="00A75F9A" w:rsidRDefault="003440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40DA" w:rsidRDefault="003440DA">
      <w:pPr>
        <w:spacing w:after="0" w:line="240" w:lineRule="auto"/>
      </w:pPr>
      <w:r>
        <w:separator/>
      </w:r>
    </w:p>
  </w:footnote>
  <w:footnote w:type="continuationSeparator" w:id="0">
    <w:p w:rsidR="003440DA" w:rsidRDefault="00344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2511A0D"/>
    <w:multiLevelType w:val="hybridMultilevel"/>
    <w:tmpl w:val="162C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9"/>
  </w:num>
  <w:num w:numId="5">
    <w:abstractNumId w:val="19"/>
  </w:num>
  <w:num w:numId="6">
    <w:abstractNumId w:val="18"/>
  </w:num>
  <w:num w:numId="7">
    <w:abstractNumId w:val="17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14"/>
  </w:num>
  <w:num w:numId="18">
    <w:abstractNumId w:val="12"/>
  </w:num>
  <w:num w:numId="19">
    <w:abstractNumId w:val="11"/>
  </w:num>
  <w:num w:numId="20">
    <w:abstractNumId w:val="13"/>
  </w:num>
  <w:num w:numId="21">
    <w:abstractNumId w:val="22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A47"/>
    <w:rsid w:val="000416FB"/>
    <w:rsid w:val="000D305B"/>
    <w:rsid w:val="000E4260"/>
    <w:rsid w:val="0012343B"/>
    <w:rsid w:val="001E18C9"/>
    <w:rsid w:val="002C461D"/>
    <w:rsid w:val="00323779"/>
    <w:rsid w:val="003440DA"/>
    <w:rsid w:val="00364A9B"/>
    <w:rsid w:val="003E03AE"/>
    <w:rsid w:val="003F5A47"/>
    <w:rsid w:val="00463946"/>
    <w:rsid w:val="004B4D72"/>
    <w:rsid w:val="004C796B"/>
    <w:rsid w:val="00571172"/>
    <w:rsid w:val="00694587"/>
    <w:rsid w:val="00716ADB"/>
    <w:rsid w:val="00795FCC"/>
    <w:rsid w:val="00915B73"/>
    <w:rsid w:val="009A2E0D"/>
    <w:rsid w:val="009D3B42"/>
    <w:rsid w:val="00A23524"/>
    <w:rsid w:val="00AB29F5"/>
    <w:rsid w:val="00B91BA4"/>
    <w:rsid w:val="00C13A44"/>
    <w:rsid w:val="00C7561B"/>
    <w:rsid w:val="00CE3872"/>
    <w:rsid w:val="00CF1E3B"/>
    <w:rsid w:val="00D30E50"/>
    <w:rsid w:val="00DD7C4E"/>
    <w:rsid w:val="00E86103"/>
    <w:rsid w:val="00F05346"/>
    <w:rsid w:val="00F87F4C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841B"/>
  <w15:docId w15:val="{C8F5AC5A-AA09-46EA-AF88-B316670F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5A47"/>
  </w:style>
  <w:style w:type="table" w:styleId="a5">
    <w:name w:val="Table Grid"/>
    <w:basedOn w:val="a1"/>
    <w:uiPriority w:val="59"/>
    <w:rsid w:val="00CF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Ольга Рыполова</cp:lastModifiedBy>
  <cp:revision>24</cp:revision>
  <dcterms:created xsi:type="dcterms:W3CDTF">2023-03-13T03:01:00Z</dcterms:created>
  <dcterms:modified xsi:type="dcterms:W3CDTF">2024-11-08T06:25:00Z</dcterms:modified>
</cp:coreProperties>
</file>