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88" w:rsidRPr="009C1288" w:rsidRDefault="009C1288" w:rsidP="009C1288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1288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 w:rsidRPr="009C1288">
        <w:rPr>
          <w:rFonts w:ascii="Times New Roman" w:eastAsia="Calibri" w:hAnsi="Times New Roman" w:cs="Times New Roman"/>
          <w:b/>
          <w:sz w:val="24"/>
          <w:szCs w:val="24"/>
        </w:rPr>
        <w:t>Павло</w:t>
      </w:r>
      <w:proofErr w:type="spellEnd"/>
      <w:r w:rsidRPr="009C1288">
        <w:rPr>
          <w:rFonts w:ascii="Times New Roman" w:eastAsia="Calibri" w:hAnsi="Times New Roman" w:cs="Times New Roman"/>
          <w:b/>
          <w:sz w:val="24"/>
          <w:szCs w:val="24"/>
        </w:rPr>
        <w:t>-Федоровка Кировского района»</w:t>
      </w:r>
    </w:p>
    <w:p w:rsidR="009C1288" w:rsidRPr="009C1288" w:rsidRDefault="009C1288" w:rsidP="009C1288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1288">
        <w:rPr>
          <w:rFonts w:ascii="Times New Roman" w:eastAsia="Calibri" w:hAnsi="Times New Roman" w:cs="Times New Roman"/>
          <w:b/>
          <w:sz w:val="24"/>
          <w:szCs w:val="24"/>
        </w:rPr>
        <w:t>Принята</w:t>
      </w:r>
      <w:proofErr w:type="gramEnd"/>
      <w:r w:rsidRPr="009C1288">
        <w:rPr>
          <w:rFonts w:ascii="Times New Roman" w:eastAsia="Calibri" w:hAnsi="Times New Roman" w:cs="Times New Roman"/>
          <w:b/>
          <w:sz w:val="24"/>
          <w:szCs w:val="24"/>
        </w:rPr>
        <w:t xml:space="preserve"> на заседании педагогического совета протокол №______от  «____» августа 2020 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9C1288" w:rsidRPr="009C1288" w:rsidTr="009C1288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88" w:rsidRPr="009C1288" w:rsidRDefault="009C1288" w:rsidP="009C1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«___»____________2020 г. </w:t>
            </w: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Л.А. Палей ______________</w:t>
            </w: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88" w:rsidRPr="009C1288" w:rsidRDefault="009C1288" w:rsidP="009C1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 «___»_________2020 г.</w:t>
            </w: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C1288" w:rsidRPr="009C1288" w:rsidRDefault="009C1288" w:rsidP="009C1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288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ОО №______от  «____»__________2020 г.</w:t>
            </w:r>
          </w:p>
        </w:tc>
      </w:tr>
    </w:tbl>
    <w:p w:rsidR="009C1288" w:rsidRPr="009C1288" w:rsidRDefault="009C1288" w:rsidP="009C1288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9C1288" w:rsidRPr="009C1288" w:rsidRDefault="009C1288" w:rsidP="009C1288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9C1288" w:rsidRPr="009C1288" w:rsidRDefault="009C1288" w:rsidP="009C1288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9C1288" w:rsidRPr="009C1288" w:rsidRDefault="009C1288" w:rsidP="009C128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C1288">
        <w:rPr>
          <w:rFonts w:ascii="Calibri" w:eastAsia="Calibri" w:hAnsi="Calibri" w:cs="Times New Roman"/>
          <w:b/>
          <w:sz w:val="36"/>
          <w:szCs w:val="36"/>
        </w:rPr>
        <w:t>Рабочая программа</w:t>
      </w:r>
    </w:p>
    <w:p w:rsidR="009C1288" w:rsidRPr="009C1288" w:rsidRDefault="009C1288" w:rsidP="009C128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C1288">
        <w:rPr>
          <w:rFonts w:ascii="Calibri" w:eastAsia="Calibri" w:hAnsi="Calibri" w:cs="Times New Roman"/>
          <w:b/>
          <w:sz w:val="36"/>
          <w:szCs w:val="36"/>
        </w:rPr>
        <w:t>по физике</w:t>
      </w:r>
    </w:p>
    <w:p w:rsidR="009C1288" w:rsidRPr="009C1288" w:rsidRDefault="009C1288" w:rsidP="009C128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C1288">
        <w:rPr>
          <w:rFonts w:ascii="Calibri" w:eastAsia="Calibri" w:hAnsi="Calibri" w:cs="Times New Roman"/>
          <w:b/>
          <w:sz w:val="36"/>
          <w:szCs w:val="36"/>
        </w:rPr>
        <w:t xml:space="preserve">для </w:t>
      </w:r>
      <w:r>
        <w:rPr>
          <w:rFonts w:ascii="Calibri" w:eastAsia="Calibri" w:hAnsi="Calibri" w:cs="Times New Roman"/>
          <w:b/>
          <w:sz w:val="36"/>
          <w:szCs w:val="36"/>
        </w:rPr>
        <w:t>11</w:t>
      </w:r>
      <w:r w:rsidRPr="009C1288">
        <w:rPr>
          <w:rFonts w:ascii="Calibri" w:eastAsia="Calibri" w:hAnsi="Calibri" w:cs="Times New Roman"/>
          <w:b/>
          <w:sz w:val="36"/>
          <w:szCs w:val="36"/>
        </w:rPr>
        <w:t xml:space="preserve"> класса</w:t>
      </w:r>
    </w:p>
    <w:p w:rsidR="009C1288" w:rsidRPr="009C1288" w:rsidRDefault="009C1288" w:rsidP="009C1288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C1288" w:rsidRPr="009C1288" w:rsidRDefault="009C1288" w:rsidP="009C1288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288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9C1288">
        <w:rPr>
          <w:rFonts w:ascii="Times New Roman" w:eastAsia="Calibri" w:hAnsi="Times New Roman" w:cs="Times New Roman"/>
          <w:sz w:val="24"/>
          <w:szCs w:val="24"/>
        </w:rPr>
        <w:t>Павло</w:t>
      </w:r>
      <w:proofErr w:type="spellEnd"/>
      <w:r w:rsidRPr="009C1288">
        <w:rPr>
          <w:rFonts w:ascii="Times New Roman" w:eastAsia="Calibri" w:hAnsi="Times New Roman" w:cs="Times New Roman"/>
          <w:sz w:val="24"/>
          <w:szCs w:val="24"/>
        </w:rPr>
        <w:t>-Федоровка</w:t>
      </w:r>
    </w:p>
    <w:p w:rsidR="009C1288" w:rsidRPr="009C1288" w:rsidRDefault="009C1288" w:rsidP="009C1288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288">
        <w:rPr>
          <w:rFonts w:ascii="Times New Roman" w:eastAsia="Calibri" w:hAnsi="Times New Roman" w:cs="Times New Roman"/>
          <w:sz w:val="24"/>
          <w:szCs w:val="24"/>
        </w:rPr>
        <w:t>2020 г</w:t>
      </w:r>
    </w:p>
    <w:p w:rsidR="00962A95" w:rsidRPr="00981AEF" w:rsidRDefault="00962A95" w:rsidP="00981AEF">
      <w:pPr>
        <w:jc w:val="center"/>
        <w:rPr>
          <w:sz w:val="24"/>
          <w:szCs w:val="24"/>
        </w:rPr>
      </w:pPr>
    </w:p>
    <w:p w:rsidR="00981AEF" w:rsidRPr="00E922A4" w:rsidRDefault="00981AEF" w:rsidP="00E922A4">
      <w:pPr>
        <w:spacing w:after="0"/>
        <w:jc w:val="center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lastRenderedPageBreak/>
        <w:t>Пояснительная записка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62A95" w:rsidRPr="00E922A4" w:rsidTr="00962A95">
        <w:tc>
          <w:tcPr>
            <w:tcW w:w="4928" w:type="dxa"/>
          </w:tcPr>
          <w:p w:rsidR="00962A95" w:rsidRPr="00E922A4" w:rsidRDefault="00962A95" w:rsidP="00981A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22A4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9858" w:type="dxa"/>
            <w:gridSpan w:val="2"/>
            <w:tcBorders>
              <w:right w:val="single" w:sz="4" w:space="0" w:color="auto"/>
            </w:tcBorders>
          </w:tcPr>
          <w:p w:rsidR="00962A95" w:rsidRPr="00E922A4" w:rsidRDefault="00962A95" w:rsidP="00981A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22A4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</w:tr>
      <w:tr w:rsidR="00962A95" w:rsidRPr="00E922A4" w:rsidTr="00962A95">
        <w:trPr>
          <w:trHeight w:val="225"/>
        </w:trPr>
        <w:tc>
          <w:tcPr>
            <w:tcW w:w="4928" w:type="dxa"/>
          </w:tcPr>
          <w:p w:rsidR="00962A95" w:rsidRPr="00E922A4" w:rsidRDefault="00962A95" w:rsidP="00962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2A4">
              <w:rPr>
                <w:rFonts w:ascii="Times New Roman" w:hAnsi="Times New Roman"/>
                <w:sz w:val="22"/>
                <w:szCs w:val="22"/>
              </w:rPr>
              <w:t>Часов в неделю</w:t>
            </w:r>
          </w:p>
        </w:tc>
        <w:tc>
          <w:tcPr>
            <w:tcW w:w="4929" w:type="dxa"/>
          </w:tcPr>
          <w:p w:rsidR="00962A95" w:rsidRPr="00E922A4" w:rsidRDefault="00962A95" w:rsidP="00962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2A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4929" w:type="dxa"/>
          </w:tcPr>
          <w:p w:rsidR="00962A95" w:rsidRPr="00E922A4" w:rsidRDefault="00962A95" w:rsidP="00962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2A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</w:tbl>
    <w:p w:rsidR="00981AEF" w:rsidRPr="00E922A4" w:rsidRDefault="00981AEF" w:rsidP="009C1288">
      <w:r w:rsidRPr="00E922A4">
        <w:t xml:space="preserve">Рабочая программа по физике составлена с учетом: </w:t>
      </w:r>
    </w:p>
    <w:p w:rsidR="00981AEF" w:rsidRPr="00E922A4" w:rsidRDefault="00981AEF" w:rsidP="009C1288">
      <w:r w:rsidRPr="00E922A4">
        <w:t>1.Обязательным минимумом содержания основных образовательных программ  среднего общего образования по физике ФКГОС (приказ Министерства образования и науки от 05.03.2004 № 1089)</w:t>
      </w:r>
    </w:p>
    <w:p w:rsidR="00981AEF" w:rsidRPr="00E922A4" w:rsidRDefault="00981AEF" w:rsidP="00981AEF">
      <w:pPr>
        <w:spacing w:after="0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2.Примерной программой по физике, разработанной на основе  ФКГОС</w:t>
      </w:r>
    </w:p>
    <w:p w:rsidR="00981AEF" w:rsidRPr="00E922A4" w:rsidRDefault="00981AEF" w:rsidP="00981AEF">
      <w:pPr>
        <w:spacing w:after="0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3.Авторской программой по физике Г.Я. Мякишева</w:t>
      </w:r>
    </w:p>
    <w:p w:rsidR="00981AEF" w:rsidRPr="00E922A4" w:rsidRDefault="00981AEF" w:rsidP="00E922A4">
      <w:pPr>
        <w:spacing w:after="0"/>
        <w:jc w:val="center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>Характеристика учебного предмета</w:t>
      </w:r>
    </w:p>
    <w:p w:rsidR="00981AEF" w:rsidRPr="00E922A4" w:rsidRDefault="00981AEF" w:rsidP="00E922A4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знаний, об окружающем мире.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981AEF" w:rsidRPr="00E922A4" w:rsidRDefault="00981AEF" w:rsidP="00981AEF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981AEF" w:rsidRPr="00E922A4" w:rsidRDefault="00981AEF" w:rsidP="00981AEF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81AEF" w:rsidRPr="00E922A4" w:rsidRDefault="00981AEF" w:rsidP="00981AEF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981AEF" w:rsidRPr="00E922A4" w:rsidRDefault="00981AEF" w:rsidP="00981AEF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 xml:space="preserve"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</w:t>
      </w:r>
    </w:p>
    <w:p w:rsidR="00981AEF" w:rsidRPr="00E922A4" w:rsidRDefault="00981AEF" w:rsidP="00981AEF">
      <w:pPr>
        <w:spacing w:after="0"/>
        <w:jc w:val="both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981AEF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1.</w:t>
      </w:r>
      <w:r w:rsidRPr="00E922A4">
        <w:rPr>
          <w:rFonts w:ascii="Times New Roman" w:hAnsi="Times New Roman" w:cs="Times New Roman"/>
          <w:b/>
        </w:rPr>
        <w:t>У</w:t>
      </w:r>
      <w:r w:rsidR="00981AEF" w:rsidRPr="00E922A4">
        <w:rPr>
          <w:rFonts w:ascii="Times New Roman" w:hAnsi="Times New Roman" w:cs="Times New Roman"/>
          <w:b/>
        </w:rPr>
        <w:t>своение знаний</w:t>
      </w:r>
      <w:r w:rsidR="00981AEF" w:rsidRPr="00E922A4">
        <w:rPr>
          <w:rFonts w:ascii="Times New Roman" w:hAnsi="Times New Roman" w:cs="Times New Roman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981AEF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  <w:b/>
        </w:rPr>
        <w:t>2.О</w:t>
      </w:r>
      <w:r w:rsidR="00981AEF" w:rsidRPr="00E922A4">
        <w:rPr>
          <w:rFonts w:ascii="Times New Roman" w:hAnsi="Times New Roman" w:cs="Times New Roman"/>
          <w:b/>
        </w:rPr>
        <w:t>владение умениями</w:t>
      </w:r>
      <w:r w:rsidR="00981AEF" w:rsidRPr="00E922A4">
        <w:rPr>
          <w:rFonts w:ascii="Times New Roman" w:hAnsi="Times New Roman" w:cs="Times New Roman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 физических знаний; оценивать достоверность </w:t>
      </w:r>
      <w:proofErr w:type="gramStart"/>
      <w:r w:rsidR="00981AEF" w:rsidRPr="00E922A4">
        <w:rPr>
          <w:rFonts w:ascii="Times New Roman" w:hAnsi="Times New Roman" w:cs="Times New Roman"/>
        </w:rPr>
        <w:t>естественно-научной</w:t>
      </w:r>
      <w:proofErr w:type="gramEnd"/>
      <w:r w:rsidR="00981AEF" w:rsidRPr="00E922A4">
        <w:rPr>
          <w:rFonts w:ascii="Times New Roman" w:hAnsi="Times New Roman" w:cs="Times New Roman"/>
        </w:rPr>
        <w:t xml:space="preserve"> информации;</w:t>
      </w:r>
    </w:p>
    <w:p w:rsidR="00981AEF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  <w:b/>
        </w:rPr>
        <w:t>3.Р</w:t>
      </w:r>
      <w:r w:rsidR="00981AEF" w:rsidRPr="00E922A4">
        <w:rPr>
          <w:rFonts w:ascii="Times New Roman" w:hAnsi="Times New Roman" w:cs="Times New Roman"/>
          <w:b/>
        </w:rPr>
        <w:t>азвитие</w:t>
      </w:r>
      <w:r w:rsidR="00981AEF" w:rsidRPr="00E922A4">
        <w:rPr>
          <w:rFonts w:ascii="Times New Roman" w:hAnsi="Times New Roman" w:cs="Times New Roman"/>
        </w:rPr>
        <w:t xml:space="preserve"> познавательных интересов, интеллектуальных  и творческихспособностей  в процессе приобретения знаний и умений по физике с использованием  различных источников информации </w:t>
      </w:r>
      <w:proofErr w:type="gramStart"/>
      <w:r w:rsidR="00981AEF" w:rsidRPr="00E922A4">
        <w:rPr>
          <w:rFonts w:ascii="Times New Roman" w:hAnsi="Times New Roman" w:cs="Times New Roman"/>
        </w:rPr>
        <w:t>о</w:t>
      </w:r>
      <w:proofErr w:type="gramEnd"/>
      <w:r w:rsidR="00981AEF" w:rsidRPr="00E922A4">
        <w:rPr>
          <w:rFonts w:ascii="Times New Roman" w:hAnsi="Times New Roman" w:cs="Times New Roman"/>
        </w:rPr>
        <w:t xml:space="preserve"> современных информационных технологий;</w:t>
      </w:r>
    </w:p>
    <w:p w:rsidR="00981AEF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  <w:b/>
        </w:rPr>
        <w:t>4.В</w:t>
      </w:r>
      <w:r w:rsidR="00981AEF" w:rsidRPr="00E922A4">
        <w:rPr>
          <w:rFonts w:ascii="Times New Roman" w:hAnsi="Times New Roman" w:cs="Times New Roman"/>
          <w:b/>
        </w:rPr>
        <w:t>оспитание</w:t>
      </w:r>
      <w:r w:rsidR="00981AEF" w:rsidRPr="00E922A4">
        <w:rPr>
          <w:rFonts w:ascii="Times New Roman" w:hAnsi="Times New Roman" w:cs="Times New Roman"/>
        </w:rPr>
        <w:t xml:space="preserve"> 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</w:t>
      </w:r>
      <w:r w:rsidR="00981AEF" w:rsidRPr="00E922A4">
        <w:rPr>
          <w:rFonts w:ascii="Times New Roman" w:hAnsi="Times New Roman" w:cs="Times New Roman"/>
        </w:rPr>
        <w:lastRenderedPageBreak/>
        <w:t>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981AEF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  <w:b/>
        </w:rPr>
        <w:t>5.И</w:t>
      </w:r>
      <w:r w:rsidR="00981AEF" w:rsidRPr="00E922A4">
        <w:rPr>
          <w:rFonts w:ascii="Times New Roman" w:hAnsi="Times New Roman" w:cs="Times New Roman"/>
          <w:b/>
        </w:rPr>
        <w:t>спользование приобретённых знаний и умений</w:t>
      </w:r>
      <w:r w:rsidR="00981AEF" w:rsidRPr="00E922A4">
        <w:rPr>
          <w:rFonts w:ascii="Times New Roman" w:hAnsi="Times New Roman" w:cs="Times New Roman"/>
        </w:rPr>
        <w:t xml:space="preserve"> для решения практических задач повседневной жизни, рационального природопользов</w:t>
      </w:r>
      <w:r w:rsidRPr="00E922A4">
        <w:rPr>
          <w:rFonts w:ascii="Times New Roman" w:hAnsi="Times New Roman" w:cs="Times New Roman"/>
        </w:rPr>
        <w:t>ания и охраны окружающей среды.</w:t>
      </w:r>
    </w:p>
    <w:p w:rsidR="00C47F41" w:rsidRPr="00E922A4" w:rsidRDefault="00C47F41" w:rsidP="00962A95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922A4">
        <w:rPr>
          <w:rFonts w:ascii="Times New Roman" w:hAnsi="Times New Roman" w:cs="Times New Roman"/>
          <w:b/>
        </w:rPr>
        <w:t>Общеучебные</w:t>
      </w:r>
      <w:proofErr w:type="spellEnd"/>
      <w:r w:rsidRPr="00E922A4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 xml:space="preserve">Рабочая программа предусматривает формирование у школьников </w:t>
      </w:r>
      <w:proofErr w:type="spellStart"/>
      <w:r w:rsidRPr="00E922A4">
        <w:rPr>
          <w:rFonts w:ascii="Times New Roman" w:hAnsi="Times New Roman" w:cs="Times New Roman"/>
        </w:rPr>
        <w:t>общеучебных</w:t>
      </w:r>
      <w:proofErr w:type="spellEnd"/>
      <w:r w:rsidRPr="00E922A4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47F41" w:rsidRPr="00E922A4" w:rsidRDefault="00C47F41" w:rsidP="009E49A1">
      <w:pPr>
        <w:spacing w:after="0"/>
        <w:jc w:val="center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>Познавательная деятельность: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-формирование умений различать факты, гипотезы, причины, следствия, доказательства, законы, теории;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-овладение адекватными способами решения теоретических и экспериментальных задач;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Информационно-коммуникативная деятельность: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C47F41" w:rsidRPr="00E922A4" w:rsidRDefault="00C47F41" w:rsidP="00962A95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-использование для решения познавательных и коммуникативных задач различных источников информации.</w:t>
      </w:r>
    </w:p>
    <w:p w:rsidR="00C47F41" w:rsidRPr="00E922A4" w:rsidRDefault="00C47F41" w:rsidP="00C47F41">
      <w:pPr>
        <w:spacing w:after="0"/>
        <w:jc w:val="center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>Рефлексивная деятельность: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C47F41" w:rsidRPr="00E922A4" w:rsidRDefault="00C47F41" w:rsidP="00C47F41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C47F41" w:rsidRPr="00E922A4" w:rsidRDefault="00C47F41" w:rsidP="00E922A4">
      <w:pPr>
        <w:spacing w:after="0"/>
        <w:jc w:val="center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 xml:space="preserve">Основное содержание курса </w:t>
      </w:r>
    </w:p>
    <w:p w:rsidR="00C47F41" w:rsidRPr="00E922A4" w:rsidRDefault="00C47F41" w:rsidP="00E922A4">
      <w:pPr>
        <w:spacing w:after="0"/>
        <w:jc w:val="both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>Физика и м</w:t>
      </w:r>
      <w:r w:rsidR="00067814">
        <w:rPr>
          <w:rFonts w:ascii="Times New Roman" w:hAnsi="Times New Roman" w:cs="Times New Roman"/>
          <w:b/>
        </w:rPr>
        <w:t xml:space="preserve">етоды научного познания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Физика- наука о природе. Научные методы познания окружающего мира и их отличие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067814" w:rsidRDefault="00067814" w:rsidP="00F74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Механика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Механическое движение и его виды. Относительность механического движения. Прямолинейное и равноускоренное движение. Свободное падение. Баллистическое движение.  Принцип относительности Галилея. Законы динамики. Всемирное тяготение. Законы сохранения в механике. Закон сохранения энергии. Элементы статики. 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067814" w:rsidRDefault="00067814" w:rsidP="00F74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Молекулярная физика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Возникновение атомистической гипотезы строения вещества и её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твёрдых тел.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lastRenderedPageBreak/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C47F41" w:rsidRPr="00E922A4" w:rsidRDefault="00067814" w:rsidP="00F748C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Основы электродинамики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 xml:space="preserve">Элементарный электрический заряд. Закон сохранения электрического заряда. Электрическое поле. Электрический ток Закон Ома для полной цепи. Электрический ток в различных средах. Конденсаторы. Соединения конденсаторов. Расчет электрической цепи постоянного тока. 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 xml:space="preserve">Магнитное поле тока. Действие магнитного поля на движущиеся заряженные частицы. Явление электромагнитной индукции. Взаимосвязь электрического и магнитного полей. Свободные электромагнитные колебания. Электромагнитное поле. Переменный ток. Характеристики переменного тока. Расчет электрической цепи переменного тока.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 xml:space="preserve">Электромагнитные волны. Волновые свойства света. Оптические приборы. Практическое применение оптических приборов.  Различные виды электромагнитных излучений и их практическое применение.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>Квантовая</w:t>
      </w:r>
      <w:r w:rsidR="00067814">
        <w:rPr>
          <w:rFonts w:ascii="Times New Roman" w:hAnsi="Times New Roman" w:cs="Times New Roman"/>
          <w:b/>
        </w:rPr>
        <w:t xml:space="preserve"> физика и элементы астрофизики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Теория относительности. Гипотеза Планка о квантах. Фотоэффект. Фотон. 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 xml:space="preserve">Планетарная модель атома. Квантовые постулаты Бора. Лазеры. Закон радиоактивного распада. 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взаимодействия.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</w:rPr>
      </w:pPr>
      <w:r w:rsidRPr="00E922A4">
        <w:rPr>
          <w:rFonts w:ascii="Times New Roman" w:hAnsi="Times New Roman" w:cs="Times New Roman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C47F41" w:rsidRPr="00E922A4" w:rsidRDefault="00C47F41" w:rsidP="00F748CE">
      <w:pPr>
        <w:spacing w:after="0"/>
        <w:jc w:val="both"/>
        <w:rPr>
          <w:rFonts w:ascii="Times New Roman" w:hAnsi="Times New Roman" w:cs="Times New Roman"/>
          <w:b/>
        </w:rPr>
      </w:pPr>
      <w:r w:rsidRPr="00E922A4">
        <w:rPr>
          <w:rFonts w:ascii="Times New Roman" w:hAnsi="Times New Roman" w:cs="Times New Roman"/>
          <w:b/>
        </w:rPr>
        <w:t xml:space="preserve">Повторение  </w:t>
      </w:r>
    </w:p>
    <w:p w:rsidR="009662E9" w:rsidRPr="008659FE" w:rsidRDefault="009662E9" w:rsidP="00067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9F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– 11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850"/>
        <w:gridCol w:w="709"/>
        <w:gridCol w:w="4536"/>
        <w:gridCol w:w="3969"/>
      </w:tblGrid>
      <w:tr w:rsidR="00E144EB" w:rsidRPr="008659FE" w:rsidTr="00C12E9D">
        <w:tc>
          <w:tcPr>
            <w:tcW w:w="1668" w:type="dxa"/>
            <w:gridSpan w:val="2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vMerge w:val="restart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Средства обучения, демонстрации, оборудование</w:t>
            </w:r>
          </w:p>
        </w:tc>
        <w:tc>
          <w:tcPr>
            <w:tcW w:w="3969" w:type="dxa"/>
            <w:vMerge w:val="restart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Объект контроля (требования к базовому уровню обучения)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3402" w:type="dxa"/>
            <w:vMerge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4536" w:type="dxa"/>
            <w:vMerge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EB" w:rsidRPr="008659FE" w:rsidTr="00C12E9D">
        <w:tc>
          <w:tcPr>
            <w:tcW w:w="15134" w:type="dxa"/>
            <w:gridSpan w:val="7"/>
          </w:tcPr>
          <w:p w:rsidR="00E144EB" w:rsidRPr="008659FE" w:rsidRDefault="00E144EB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- 2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Беседа по правилам техники безопасности и правилам поведения в кабинете.</w:t>
            </w:r>
          </w:p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формул за курс 10 класса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формулы за курс физики 10 класса 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Остаточные знания </w:t>
            </w:r>
          </w:p>
        </w:tc>
      </w:tr>
      <w:tr w:rsidR="00E144EB" w:rsidRPr="008659FE" w:rsidTr="00C12E9D">
        <w:tc>
          <w:tcPr>
            <w:tcW w:w="15134" w:type="dxa"/>
            <w:gridSpan w:val="7"/>
          </w:tcPr>
          <w:p w:rsidR="00E144EB" w:rsidRPr="008659FE" w:rsidRDefault="00E144EB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</w:rPr>
              <w:lastRenderedPageBreak/>
              <w:t>Магнитное поле тока – 8часов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Магнитное поле тока и его свойства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Демонстрация: магнитное взаимодействие проводников с током, действие магнитного поля на проводник с током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смысл физических величин: магнитные силы, магнитное поле. Уметь изображать линии магнитной индукции поля прямого тока,  кругового тока и катушки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Действие магнитного поля на проводник. 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Демонстрация: магнитное взаимодействие проводников с током, действие магнитного поля на проводник с током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и уметь применять правило буравчика и  правило левой руки, уметь вычислять силу Ампера, знать/понимать смысл величины «магнитная индукция»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Модуль вектора магнитной индукции. Сила Ампера.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вращения рамки с током в магнитном поле; устройство и принцип действия демонстрационных амперметров и вольтметров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Иметь представление об устройстве и принципе действия электроизмерительных приборов и двигателя постоянного тока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Действие магнитного поля на проводник </w:t>
            </w:r>
          </w:p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 xml:space="preserve">Л.Р. </w:t>
            </w:r>
            <w:r w:rsidR="00BA319E">
              <w:rPr>
                <w:rFonts w:ascii="Times New Roman" w:hAnsi="Times New Roman" w:cs="Times New Roman"/>
                <w:b/>
              </w:rPr>
              <w:t xml:space="preserve"> №1 </w:t>
            </w:r>
            <w:r w:rsidRPr="008659FE">
              <w:rPr>
                <w:rFonts w:ascii="Times New Roman" w:hAnsi="Times New Roman" w:cs="Times New Roman"/>
                <w:b/>
                <w:sz w:val="21"/>
                <w:szCs w:val="21"/>
              </w:rPr>
              <w:t>«Наблюдение действия магнитного поля на ток».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Демонстрация: магнитное взаимодействие проводников с током, действие магнитного поля на проводник с током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и уметь применять правило буравчика и  правило левой руки, уметь вычислять силу Ампера, знать/понимать смысл величины «магнитная индукция»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Сила Лоренца</w:t>
            </w:r>
            <w:r w:rsidRPr="008659FE">
              <w:rPr>
                <w:rFonts w:ascii="Times New Roman" w:hAnsi="Times New Roman" w:cs="Times New Roman"/>
              </w:rPr>
              <w:t xml:space="preserve"> Действие магнитного поля на движущийся заряд. Р.З.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вращения рамки с током в магнитном поле; устройство и принцип действия демонстрационных амперметров и вольтметров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Иметь представление об устройстве и принципе действия электроизмерительных приборов и двигателя постоянного тока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Движение заряженной частицы в магнитном поле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Наглядные пособия: «Радиационный пояс Земли», «Полярное сияние», «Циклотрон», «Установка «Токмак»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определять  величину и направление силы Лоренца; Знать/понимать явление действия 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Магнитные свойства вещества РЗ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Сборники познавательных и развивающих заданий по теме «Магнитное поле»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 Уметь решать качественные и расчетные задачи на определение величины и направления магнитной индукции, силы Ампера и силы </w:t>
            </w:r>
            <w:r w:rsidRPr="008659FE">
              <w:rPr>
                <w:rFonts w:ascii="Times New Roman" w:hAnsi="Times New Roman" w:cs="Times New Roman"/>
              </w:rPr>
              <w:lastRenderedPageBreak/>
              <w:t>Лоренца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Магнитное поле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4EB" w:rsidRPr="008659FE" w:rsidTr="00C12E9D">
        <w:tc>
          <w:tcPr>
            <w:tcW w:w="15134" w:type="dxa"/>
            <w:gridSpan w:val="7"/>
          </w:tcPr>
          <w:p w:rsidR="00E144EB" w:rsidRPr="008659FE" w:rsidRDefault="00E144EB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Электромагнитная индукция – 5 часов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Явление электромагнитной индукции. Правило Ленца</w:t>
            </w: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 xml:space="preserve"> Закон электромагнитной индукции</w:t>
            </w:r>
            <w:proofErr w:type="gramStart"/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659F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опытов Фарадея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 понимать смысл понятия  индукционный ток.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  <w:b/>
              </w:rPr>
              <w:t xml:space="preserve">ЛР </w:t>
            </w:r>
            <w:r w:rsidR="00BA319E">
              <w:rPr>
                <w:rFonts w:ascii="Times New Roman" w:hAnsi="Times New Roman" w:cs="Times New Roman"/>
                <w:b/>
              </w:rPr>
              <w:t xml:space="preserve">№ 2 </w:t>
            </w:r>
            <w:r w:rsidRPr="008659FE">
              <w:rPr>
                <w:rFonts w:ascii="Times New Roman" w:hAnsi="Times New Roman" w:cs="Times New Roman"/>
                <w:b/>
              </w:rPr>
              <w:t>«Изучение явления электромагнитной индукции»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Лабораторное оборудование: набор по электричеству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 понимать смысл физических величин: «индуктивность», «ЭДС индукции», смысл закона электромагнитной индукции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</w:rPr>
              <w:t>Электромагнитное поле</w:t>
            </w:r>
            <w:proofErr w:type="gramStart"/>
            <w:r w:rsidRPr="008659FE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8659FE">
              <w:rPr>
                <w:rFonts w:ascii="Times New Roman" w:hAnsi="Times New Roman" w:cs="Times New Roman"/>
                <w:color w:val="000000"/>
              </w:rPr>
              <w:t>ЭДС индукции в движущихся проводниках.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Лабораторное оборудование: набор по электричеству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измерять магнитную индукцию вблизи постоянного магнита и вблизи электромагнита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Start"/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 xml:space="preserve">Самоиндукция. </w:t>
            </w:r>
            <w:proofErr w:type="spellStart"/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Индуктивновсть</w:t>
            </w:r>
            <w:proofErr w:type="spellEnd"/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659FE">
              <w:rPr>
                <w:rFonts w:ascii="Times New Roman" w:hAnsi="Times New Roman" w:cs="Times New Roman"/>
                <w:color w:val="000000"/>
              </w:rPr>
              <w:t xml:space="preserve"> Вихревое электрическое поле.   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Понимать смысл физических величин: энергия магнитного поля, электромагнитное поле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Энергия магнитного поля тока. Электромагнитное поле.</w:t>
            </w:r>
            <w:r w:rsidRPr="008659F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Самостоятельная  работа </w:t>
            </w:r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по теме «</w:t>
            </w:r>
            <w:proofErr w:type="spellStart"/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Электромагнитизм</w:t>
            </w:r>
            <w:proofErr w:type="spellEnd"/>
            <w:r w:rsidRPr="008659FE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4EB" w:rsidRPr="008659FE" w:rsidTr="00C12E9D">
        <w:tc>
          <w:tcPr>
            <w:tcW w:w="15134" w:type="dxa"/>
            <w:gridSpan w:val="7"/>
          </w:tcPr>
          <w:p w:rsidR="00E144EB" w:rsidRPr="008659FE" w:rsidRDefault="00E144EB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Колебания и волны – 6часов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Свободные и вынужденные колебания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электромагнитных колебаний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схему  колебательного контура, формулу Томсона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Динамика колебательного движения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электромагнитных колебаний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схему  колебательного контура, формулу Томсона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Вынужденные колебания. Резонанс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 возникновения переменного тока при вращении рамки в магнитном поле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Понимать принцип действия генератора переменного тока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Свободные и вынужденные электромагнитные колебания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 возникновения переменного тока при вращении рамки в магнитном поле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Понимать принцип действия генератора переменного тока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электромагнитных колебаний</w:t>
            </w: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схему  колебательного контура, формулу Томсона</w:t>
            </w:r>
          </w:p>
        </w:tc>
      </w:tr>
      <w:tr w:rsidR="00E144EB" w:rsidRPr="008659FE" w:rsidTr="00C12E9D">
        <w:tc>
          <w:tcPr>
            <w:tcW w:w="817" w:type="dxa"/>
          </w:tcPr>
          <w:p w:rsidR="00E144EB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Переменный электрический ток</w:t>
            </w:r>
          </w:p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44EB" w:rsidRPr="008659FE" w:rsidRDefault="00E144EB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Понимать физический смысл величины «переменный ток», объяснять получение переменного тока и применение </w:t>
            </w:r>
          </w:p>
        </w:tc>
      </w:tr>
      <w:tr w:rsidR="00B96E52" w:rsidRPr="008659FE" w:rsidTr="00C12E9D">
        <w:tc>
          <w:tcPr>
            <w:tcW w:w="15134" w:type="dxa"/>
            <w:gridSpan w:val="7"/>
          </w:tcPr>
          <w:p w:rsidR="00B96E52" w:rsidRPr="008659FE" w:rsidRDefault="00B96E52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lastRenderedPageBreak/>
              <w:t>Производство и  использование электрической энергии – 3 часа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Генерирование электрической энергии. Р.З.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Производство и использование электрической энергии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5376D9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Передача электроэнергии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</w:tr>
      <w:tr w:rsidR="00B96E52" w:rsidRPr="008659FE" w:rsidTr="00C12E9D">
        <w:tc>
          <w:tcPr>
            <w:tcW w:w="15134" w:type="dxa"/>
            <w:gridSpan w:val="7"/>
          </w:tcPr>
          <w:p w:rsidR="00B96E52" w:rsidRPr="008659FE" w:rsidRDefault="00B96E52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Электромагнитные волны – 4 часов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Механические волны. Длина волны. </w:t>
            </w:r>
          </w:p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 математического и пружинного маятников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смысл понятий: амплитуда, период, частота гармонических колебаний, знать формулу для периода колебаний математического маятника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Звук. Скорость звука. Звуковые волны. Решение задач на свойства волн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смысл понятий: амплитуда, период, частота гармонических колебаний, знать формулу для периода колебаний математического маятника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Опыты Герца. Электромагнитные волны. Свойства электромагнитных волн. </w:t>
            </w:r>
            <w:r w:rsidRPr="008659FE">
              <w:rPr>
                <w:rFonts w:ascii="Times New Roman" w:hAnsi="Times New Roman" w:cs="Times New Roman"/>
              </w:rPr>
              <w:lastRenderedPageBreak/>
              <w:t>Принцип радиотелефонной связи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Устройство и принцип действия радиоприемника  А.С.Попова, Принципы радиосвязи.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Уметь описывать и объяснять  принцип радиосвязи. Знать устройство и принцип действия радиоприемника  </w:t>
            </w:r>
            <w:r w:rsidRPr="008659FE">
              <w:rPr>
                <w:rFonts w:ascii="Times New Roman" w:hAnsi="Times New Roman" w:cs="Times New Roman"/>
              </w:rPr>
              <w:lastRenderedPageBreak/>
              <w:t>А.С.Попова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Радиолокация. Понятие о телевидении.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Описывать физические явления: Распространение радиоволн, радиолокация. Приводить примеры:  применение волн в радиовещании, сре</w:t>
            </w:r>
            <w:proofErr w:type="gramStart"/>
            <w:r w:rsidRPr="008659F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659FE">
              <w:rPr>
                <w:rFonts w:ascii="Times New Roman" w:hAnsi="Times New Roman" w:cs="Times New Roman"/>
              </w:rPr>
              <w:t>язи в технике, радиолокации в технике, понимать принципы приема и  получения телевизионного изображения</w:t>
            </w:r>
          </w:p>
        </w:tc>
      </w:tr>
      <w:tr w:rsidR="00B96E52" w:rsidRPr="008659FE" w:rsidTr="00C12E9D">
        <w:tc>
          <w:tcPr>
            <w:tcW w:w="15134" w:type="dxa"/>
            <w:gridSpan w:val="7"/>
          </w:tcPr>
          <w:p w:rsidR="00B96E52" w:rsidRPr="008659FE" w:rsidRDefault="00B96E52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Световые волны -1</w:t>
            </w:r>
            <w:r w:rsidR="004469F7">
              <w:rPr>
                <w:rFonts w:ascii="Times New Roman" w:hAnsi="Times New Roman" w:cs="Times New Roman"/>
                <w:b/>
              </w:rPr>
              <w:t>2</w:t>
            </w:r>
            <w:r w:rsidRPr="008659F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Скорость света.  Основные законы геометрической оптики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Наглядные пособия: астрономические и лабораторные методы исследования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значения скорости света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Закон отражения света. 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закона отражения света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Понимать смысл физических законов: принцип Гюйгенса, закон отражения света. Выполнять построение изображений в плоском зеркале. Решать задачи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Закон преломления света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закона преломления света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Понимать смысл физических законов (закон преломления света). Выполнять построение изображений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 xml:space="preserve">ЛР </w:t>
            </w:r>
            <w:r w:rsidR="00BA319E">
              <w:rPr>
                <w:rFonts w:ascii="Times New Roman" w:hAnsi="Times New Roman" w:cs="Times New Roman"/>
                <w:b/>
              </w:rPr>
              <w:t xml:space="preserve">№ 3 </w:t>
            </w:r>
            <w:r w:rsidRPr="008659FE">
              <w:rPr>
                <w:rFonts w:ascii="Times New Roman" w:hAnsi="Times New Roman" w:cs="Times New Roman"/>
                <w:b/>
              </w:rPr>
              <w:t>«Измерение показателя преломления стекла»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Измерение показателя стекла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Выполнять измерение показателя стекла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Линза. Построение изображения в линзах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Наборы линз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строить изображение в тонких линзах, знать/понимать смысл понятий: «фокусное расстояние», «оптическая сила линзы»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  <w:b/>
              </w:rPr>
              <w:t xml:space="preserve">ЛР </w:t>
            </w:r>
            <w:r w:rsidR="00BA319E">
              <w:rPr>
                <w:rFonts w:ascii="Times New Roman" w:hAnsi="Times New Roman" w:cs="Times New Roman"/>
                <w:b/>
              </w:rPr>
              <w:t>№ 4</w:t>
            </w:r>
            <w:r w:rsidRPr="008659FE">
              <w:rPr>
                <w:rFonts w:ascii="Times New Roman" w:hAnsi="Times New Roman" w:cs="Times New Roman"/>
                <w:b/>
              </w:rPr>
              <w:t>«Определение оптической силы  и фокусного расстояния линзы»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строить изображение в тонких линзах, знать/понимать смысл понятий: «фокусное расстояние», «оптическая сила линзы»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Дисперсия света  Интерференция и дифракция света. Поляризация света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интерференции света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приводить примеры практического применения интерференции света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Дифракционная решетка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Набор дифракционных решеток. Демонстрационное оборудование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Знать/понимать смысл понятий: дифракционная решетка. Уметь описывать и объяснять  явление </w:t>
            </w:r>
            <w:r w:rsidRPr="008659FE">
              <w:rPr>
                <w:rFonts w:ascii="Times New Roman" w:hAnsi="Times New Roman" w:cs="Times New Roman"/>
              </w:rPr>
              <w:lastRenderedPageBreak/>
              <w:t>дифракции, приводить примеры его практического использования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8659FE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  <w:b/>
              </w:rPr>
              <w:t>Л.р.</w:t>
            </w:r>
            <w:r w:rsidR="00DE34BA">
              <w:rPr>
                <w:rFonts w:ascii="Times New Roman" w:hAnsi="Times New Roman" w:cs="Times New Roman"/>
                <w:b/>
              </w:rPr>
              <w:t xml:space="preserve"> №5 </w:t>
            </w:r>
            <w:r w:rsidRPr="008659FE">
              <w:rPr>
                <w:rFonts w:ascii="Times New Roman" w:hAnsi="Times New Roman" w:cs="Times New Roman"/>
                <w:b/>
              </w:rPr>
              <w:t xml:space="preserve"> «Измерение длины световой волны»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определять длину световой волны</w:t>
            </w:r>
          </w:p>
        </w:tc>
      </w:tr>
      <w:tr w:rsidR="00B96E52" w:rsidRPr="008659FE" w:rsidTr="00C12E9D">
        <w:tc>
          <w:tcPr>
            <w:tcW w:w="817" w:type="dxa"/>
          </w:tcPr>
          <w:p w:rsidR="00B96E52" w:rsidRPr="00734B6D" w:rsidRDefault="00C12E9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6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96E52" w:rsidRDefault="00440AA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«Световые волны» </w:t>
            </w:r>
          </w:p>
          <w:p w:rsidR="00DE34BA" w:rsidRPr="00310AB0" w:rsidRDefault="00DE34BA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0AB0">
              <w:rPr>
                <w:rFonts w:ascii="Times New Roman" w:hAnsi="Times New Roman" w:cs="Times New Roman"/>
                <w:b/>
              </w:rPr>
              <w:t>Л.Р. №6 «</w:t>
            </w:r>
            <w:r w:rsidR="00310AB0" w:rsidRPr="00310AB0">
              <w:rPr>
                <w:rFonts w:ascii="Times New Roman" w:hAnsi="Times New Roman" w:cs="Times New Roman"/>
                <w:b/>
              </w:rPr>
              <w:t>Определение  спектральных границ чу</w:t>
            </w:r>
            <w:r w:rsidR="00310AB0">
              <w:rPr>
                <w:rFonts w:ascii="Times New Roman" w:hAnsi="Times New Roman" w:cs="Times New Roman"/>
                <w:b/>
              </w:rPr>
              <w:t>в</w:t>
            </w:r>
            <w:r w:rsidR="00310AB0" w:rsidRPr="00310AB0">
              <w:rPr>
                <w:rFonts w:ascii="Times New Roman" w:hAnsi="Times New Roman" w:cs="Times New Roman"/>
                <w:b/>
              </w:rPr>
              <w:t>ствительности человеческого глаза»</w:t>
            </w:r>
          </w:p>
        </w:tc>
        <w:tc>
          <w:tcPr>
            <w:tcW w:w="850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B96E52" w:rsidRPr="008659FE" w:rsidRDefault="00310AB0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>Лабораторное оборудование</w:t>
            </w:r>
          </w:p>
        </w:tc>
        <w:tc>
          <w:tcPr>
            <w:tcW w:w="3969" w:type="dxa"/>
          </w:tcPr>
          <w:p w:rsidR="00B96E52" w:rsidRPr="008659FE" w:rsidRDefault="00B96E52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»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Элементы теории относительности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постулаты теории относительности, зависимость  массы от скорости, закон взаимосвязи массы и энергии, понятие «энергии покоя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34B6D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734B6D" w:rsidRPr="00440AAD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AAD">
              <w:rPr>
                <w:rFonts w:ascii="Times New Roman" w:hAnsi="Times New Roman" w:cs="Times New Roman"/>
                <w:b/>
              </w:rPr>
              <w:t>Зачет по теме Световые волны»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Сборники познавательных и развивающих заданий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</w:t>
            </w:r>
          </w:p>
        </w:tc>
      </w:tr>
      <w:tr w:rsidR="00734B6D" w:rsidRPr="008659FE" w:rsidTr="00C12E9D">
        <w:tc>
          <w:tcPr>
            <w:tcW w:w="15134" w:type="dxa"/>
            <w:gridSpan w:val="7"/>
          </w:tcPr>
          <w:p w:rsidR="00734B6D" w:rsidRPr="008659FE" w:rsidRDefault="00734B6D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Излучение и спектры – 4часа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Фотоэффект. 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явления фотоэффекта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смысл понятий: фотоэффект, фотон. Применять уравнение Эйнштейна для фотоэффекта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Фотоны.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Наглядные пособия по квантовой физике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историю развития взглядов на природу света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Решение задач на законы фотоэффекта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Наглядные пособия по квантовой физике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 законы  фотоэффекта и уметь объяснять их, используя знания о строении вещества, гипотезу Планка и уравнение Эйнштейна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B6D" w:rsidRPr="008659FE" w:rsidTr="00C12E9D">
        <w:tc>
          <w:tcPr>
            <w:tcW w:w="15134" w:type="dxa"/>
            <w:gridSpan w:val="7"/>
          </w:tcPr>
          <w:p w:rsidR="00734B6D" w:rsidRPr="008659FE" w:rsidRDefault="00734B6D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Атомная физика – 4 часа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Опыт Резерфорда. Постулаты Бора.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линейчатых спектров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сущность квантовых постулатов Бора, уметь описывать и объяснять линейчатые спектры излучения и поглощения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Испускание и поглощение света </w:t>
            </w:r>
            <w:r w:rsidRPr="008659FE">
              <w:rPr>
                <w:rFonts w:ascii="Times New Roman" w:hAnsi="Times New Roman" w:cs="Times New Roman"/>
              </w:rPr>
              <w:lastRenderedPageBreak/>
              <w:t xml:space="preserve">атомами. 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Знать/понимать сущность квантовых </w:t>
            </w:r>
            <w:r w:rsidRPr="008659FE">
              <w:rPr>
                <w:rFonts w:ascii="Times New Roman" w:hAnsi="Times New Roman" w:cs="Times New Roman"/>
              </w:rPr>
              <w:lastRenderedPageBreak/>
              <w:t>постулатов Бора, уметь описывать и объяснять линейчатые спектры излучения и поглощения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Лазеры.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Демонстрация лазера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сущность квантовых постулатов Бора, уметь описывать и объяснять линейчатые спектры излучения и поглощения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  <w:b/>
              </w:rPr>
              <w:t xml:space="preserve">Л.Р. </w:t>
            </w:r>
            <w:r w:rsidR="00DE34BA">
              <w:rPr>
                <w:rFonts w:ascii="Times New Roman" w:hAnsi="Times New Roman" w:cs="Times New Roman"/>
                <w:b/>
              </w:rPr>
              <w:t xml:space="preserve"> № </w:t>
            </w:r>
            <w:r w:rsidR="00310AB0">
              <w:rPr>
                <w:rFonts w:ascii="Times New Roman" w:hAnsi="Times New Roman" w:cs="Times New Roman"/>
                <w:b/>
              </w:rPr>
              <w:t>7</w:t>
            </w:r>
            <w:r w:rsidRPr="008659FE">
              <w:rPr>
                <w:rFonts w:ascii="Times New Roman" w:hAnsi="Times New Roman" w:cs="Times New Roman"/>
                <w:b/>
              </w:rPr>
              <w:t>«Наблюдение сплошного и линейчатого спектра»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Набор лабораторного оборудования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Виды спектров</w:t>
            </w:r>
          </w:p>
        </w:tc>
      </w:tr>
      <w:tr w:rsidR="00734B6D" w:rsidRPr="008659FE" w:rsidTr="00C12E9D">
        <w:tc>
          <w:tcPr>
            <w:tcW w:w="15134" w:type="dxa"/>
            <w:gridSpan w:val="7"/>
          </w:tcPr>
          <w:p w:rsidR="00734B6D" w:rsidRPr="008659FE" w:rsidRDefault="00734B6D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Физика атомного ядра – 8 часов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Экспериментальные методы регистрации элементарных частиц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Периодическая  таблица химических элементов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659FE">
              <w:rPr>
                <w:rFonts w:ascii="Times New Roman" w:hAnsi="Times New Roman" w:cs="Times New Roman"/>
              </w:rPr>
              <w:t>Знать/понимать смысл понятий: атом, атомное ядро, изотоп, нуклон, протон, нейтрон.</w:t>
            </w:r>
            <w:proofErr w:type="gramEnd"/>
            <w:r w:rsidRPr="008659FE">
              <w:rPr>
                <w:rFonts w:ascii="Times New Roman" w:hAnsi="Times New Roman" w:cs="Times New Roman"/>
              </w:rPr>
              <w:t xml:space="preserve"> Уметь определять заряд и массовое число. Методы регистрации элементарных частиц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Ядерные силы. Энергия связи атомных ядер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смысл величин: энергия связи, удельная энергия связи, дефект масс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Закон радиоактивного распада. Ядерные реакции.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описывать и объяснять процесс радиоактивного распада. Уметь записывать реакции альфа-, бета-, гамма - распада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Состав ядра атома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659FE">
              <w:rPr>
                <w:rFonts w:ascii="Times New Roman" w:hAnsi="Times New Roman" w:cs="Times New Roman"/>
              </w:rPr>
              <w:t>Знать/понимать смысл понятий: атом, атомное ядро, изотоп, нуклон, протон, нейтрон.</w:t>
            </w:r>
            <w:proofErr w:type="gramEnd"/>
            <w:r w:rsidRPr="008659FE">
              <w:rPr>
                <w:rFonts w:ascii="Times New Roman" w:hAnsi="Times New Roman" w:cs="Times New Roman"/>
              </w:rPr>
              <w:t xml:space="preserve"> Уметь определять заряд и массовое число. М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Цепные ядерные реакции. РЗ.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Демонстрационные печатные пособия, справочная литература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условия протекания и механизм ядерных реакций, уметь рассчитывать выход ядерных реакций; знать схему и принцип ядерных реакций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Термоядерные реакции. Применение ядерной энергии.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Знать/понимать  важнейшие факторы, определяющие перспективность различных направлений развития энергетики: экономические, </w:t>
            </w:r>
            <w:r w:rsidRPr="008659FE">
              <w:rPr>
                <w:rFonts w:ascii="Times New Roman" w:hAnsi="Times New Roman" w:cs="Times New Roman"/>
              </w:rPr>
              <w:lastRenderedPageBreak/>
              <w:t>геологические, геополитические ит. д. Знать/понимать   историю исследования проблемы и перспективы термоядерной энергетики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Решение задач на законы физики ядра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Сборники познавательных и развивающих заданий по теме «Квантовая физика». Контрольно-измерительные материалы по теме «Квантовая физика».</w:t>
            </w: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описывать и объяснять квантовые явления, применяя гипотезы Планка и де Бройля, постулаты Бора, закон радиоактивного распада, законы сохранения в ядерных реакциях. Знать/понимать историю развития квантовой теории, актуальность и перспективы квантовой физики в развитии инновационных технологий (нано технологий)</w:t>
            </w:r>
          </w:p>
        </w:tc>
      </w:tr>
      <w:tr w:rsidR="00734B6D" w:rsidRPr="008659FE" w:rsidTr="00C12E9D">
        <w:tc>
          <w:tcPr>
            <w:tcW w:w="817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Зачет «</w:t>
            </w:r>
            <w:r w:rsidR="00310AB0">
              <w:rPr>
                <w:rFonts w:ascii="Times New Roman" w:hAnsi="Times New Roman" w:cs="Times New Roman"/>
                <w:b/>
              </w:rPr>
              <w:t>Атомная Физика</w:t>
            </w:r>
          </w:p>
        </w:tc>
        <w:tc>
          <w:tcPr>
            <w:tcW w:w="850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34B6D" w:rsidRPr="008659FE" w:rsidRDefault="00734B6D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применять  полученные знания и умения при решении качественных и расчетных задач по квантовой физике</w:t>
            </w:r>
          </w:p>
        </w:tc>
      </w:tr>
      <w:tr w:rsidR="00734B6D" w:rsidRPr="008659FE" w:rsidTr="00C12E9D">
        <w:tc>
          <w:tcPr>
            <w:tcW w:w="15134" w:type="dxa"/>
            <w:gridSpan w:val="7"/>
          </w:tcPr>
          <w:p w:rsidR="00734B6D" w:rsidRPr="008659FE" w:rsidRDefault="00734B6D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Элементарные частицы - 3</w:t>
            </w:r>
          </w:p>
        </w:tc>
      </w:tr>
      <w:tr w:rsidR="00AC187E" w:rsidRPr="008659FE" w:rsidTr="00C12E9D">
        <w:tc>
          <w:tcPr>
            <w:tcW w:w="817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Элементарные частицы</w:t>
            </w:r>
          </w:p>
        </w:tc>
        <w:tc>
          <w:tcPr>
            <w:tcW w:w="850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Демонстрационные печатные пособия, справочная литература</w:t>
            </w:r>
          </w:p>
        </w:tc>
        <w:tc>
          <w:tcPr>
            <w:tcW w:w="3969" w:type="dxa"/>
            <w:vMerge w:val="restart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Знать/понимать смысл понятий: элементарная частица, античастица. Уметь описывать и объяснять взаимные превращения частиц и квантов.</w:t>
            </w:r>
          </w:p>
        </w:tc>
      </w:tr>
      <w:tr w:rsidR="00AC187E" w:rsidRPr="008659FE" w:rsidTr="00C12E9D">
        <w:tc>
          <w:tcPr>
            <w:tcW w:w="817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Единая физическая картина мира</w:t>
            </w:r>
          </w:p>
        </w:tc>
        <w:tc>
          <w:tcPr>
            <w:tcW w:w="850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87E" w:rsidRPr="008659FE" w:rsidTr="00C12E9D">
        <w:tc>
          <w:tcPr>
            <w:tcW w:w="817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и научно-техническая революция </w:t>
            </w:r>
          </w:p>
        </w:tc>
        <w:tc>
          <w:tcPr>
            <w:tcW w:w="850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C187E" w:rsidRPr="008659FE" w:rsidRDefault="00AC187E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87E" w:rsidRPr="008659FE" w:rsidTr="002416CA">
        <w:tc>
          <w:tcPr>
            <w:tcW w:w="15134" w:type="dxa"/>
            <w:gridSpan w:val="7"/>
          </w:tcPr>
          <w:p w:rsidR="00AC187E" w:rsidRPr="008659FE" w:rsidRDefault="00AC187E" w:rsidP="00D62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  <w:b/>
              </w:rPr>
              <w:t>Повторение –</w:t>
            </w:r>
            <w:r w:rsidR="00D6299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2998" w:rsidRPr="008659FE" w:rsidTr="00C12E9D">
        <w:tc>
          <w:tcPr>
            <w:tcW w:w="817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Повторение «Электродинамика»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D62998" w:rsidRPr="008659FE" w:rsidRDefault="00D62998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</w:rPr>
              <w:t>Демонстрационное оборудование для выполнения творческих экспериментов; наглядные пособия, комплект творческих заданий</w:t>
            </w:r>
          </w:p>
        </w:tc>
        <w:tc>
          <w:tcPr>
            <w:tcW w:w="3969" w:type="dxa"/>
            <w:vMerge w:val="restart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Уметь осуществлять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изобретений,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</w:tr>
      <w:tr w:rsidR="00D62998" w:rsidRPr="008659FE" w:rsidTr="00C12E9D">
        <w:tc>
          <w:tcPr>
            <w:tcW w:w="817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Повторение «Квантовая физика»</w:t>
            </w:r>
          </w:p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C12E9D">
        <w:tc>
          <w:tcPr>
            <w:tcW w:w="817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F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C12E9D">
        <w:tc>
          <w:tcPr>
            <w:tcW w:w="817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62998" w:rsidRPr="001B2FA1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Магнитное поле тока. Электромагнитная индукция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C12E9D">
        <w:tc>
          <w:tcPr>
            <w:tcW w:w="817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62998" w:rsidRPr="001B2FA1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Колебания и волны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C12E9D">
        <w:tc>
          <w:tcPr>
            <w:tcW w:w="817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62998" w:rsidRPr="001B2FA1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Производство и  использование электрической энергии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D62998">
        <w:tc>
          <w:tcPr>
            <w:tcW w:w="817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62998" w:rsidRPr="001B2FA1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Электромагнитные волны Световые волны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nil"/>
            </w:tcBorders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C12E9D">
        <w:tc>
          <w:tcPr>
            <w:tcW w:w="817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62998" w:rsidRPr="001B2FA1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Излучение и спектры Атомная физика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998" w:rsidRPr="008659FE" w:rsidTr="00C12E9D">
        <w:tc>
          <w:tcPr>
            <w:tcW w:w="817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62998" w:rsidRDefault="00D62998" w:rsidP="0006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62998" w:rsidRPr="001B2FA1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Физика атомного ядра Элементарные частицы</w:t>
            </w:r>
          </w:p>
        </w:tc>
        <w:tc>
          <w:tcPr>
            <w:tcW w:w="850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62998" w:rsidRPr="008659FE" w:rsidRDefault="00D62998" w:rsidP="0006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62E9" w:rsidRPr="008659FE" w:rsidRDefault="009662E9" w:rsidP="00067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62E9" w:rsidRPr="008659FE" w:rsidSect="00981A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43" w:rsidRDefault="00CC5A43" w:rsidP="00981AEF">
      <w:pPr>
        <w:spacing w:after="0" w:line="240" w:lineRule="auto"/>
      </w:pPr>
      <w:r>
        <w:separator/>
      </w:r>
    </w:p>
  </w:endnote>
  <w:endnote w:type="continuationSeparator" w:id="0">
    <w:p w:rsidR="00CC5A43" w:rsidRDefault="00CC5A43" w:rsidP="0098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43" w:rsidRDefault="00CC5A43" w:rsidP="00981AEF">
      <w:pPr>
        <w:spacing w:after="0" w:line="240" w:lineRule="auto"/>
      </w:pPr>
      <w:r>
        <w:separator/>
      </w:r>
    </w:p>
  </w:footnote>
  <w:footnote w:type="continuationSeparator" w:id="0">
    <w:p w:rsidR="00CC5A43" w:rsidRDefault="00CC5A43" w:rsidP="0098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B61"/>
    <w:multiLevelType w:val="hybridMultilevel"/>
    <w:tmpl w:val="80EA2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22C36"/>
    <w:multiLevelType w:val="hybridMultilevel"/>
    <w:tmpl w:val="5EDA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143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8B0294"/>
    <w:multiLevelType w:val="multilevel"/>
    <w:tmpl w:val="49E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156B5"/>
    <w:multiLevelType w:val="hybridMultilevel"/>
    <w:tmpl w:val="100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2BCB"/>
    <w:multiLevelType w:val="hybridMultilevel"/>
    <w:tmpl w:val="232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128F"/>
    <w:multiLevelType w:val="hybridMultilevel"/>
    <w:tmpl w:val="718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951BCD"/>
    <w:multiLevelType w:val="multilevel"/>
    <w:tmpl w:val="7D8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25236"/>
    <w:multiLevelType w:val="multilevel"/>
    <w:tmpl w:val="4F2A76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309F7B79"/>
    <w:multiLevelType w:val="hybridMultilevel"/>
    <w:tmpl w:val="F40AC704"/>
    <w:lvl w:ilvl="0" w:tplc="87C88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2E24587"/>
    <w:multiLevelType w:val="hybridMultilevel"/>
    <w:tmpl w:val="108E8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3A651F"/>
    <w:multiLevelType w:val="hybridMultilevel"/>
    <w:tmpl w:val="D97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6602"/>
    <w:multiLevelType w:val="hybridMultilevel"/>
    <w:tmpl w:val="87EC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0218D"/>
    <w:multiLevelType w:val="multilevel"/>
    <w:tmpl w:val="BC4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40DFE"/>
    <w:multiLevelType w:val="hybridMultilevel"/>
    <w:tmpl w:val="D1CC067E"/>
    <w:lvl w:ilvl="0" w:tplc="DBD61FAE">
      <w:start w:val="1"/>
      <w:numFmt w:val="bullet"/>
      <w:lvlText w:val=""/>
      <w:lvlJc w:val="left"/>
      <w:pPr>
        <w:tabs>
          <w:tab w:val="num" w:pos="1757"/>
        </w:tabs>
        <w:ind w:left="17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8">
    <w:nsid w:val="497D1312"/>
    <w:multiLevelType w:val="hybridMultilevel"/>
    <w:tmpl w:val="8CAE61CA"/>
    <w:lvl w:ilvl="0" w:tplc="E6DA004A">
      <w:start w:val="1"/>
      <w:numFmt w:val="decimal"/>
      <w:lvlText w:val="%1."/>
      <w:lvlJc w:val="left"/>
      <w:pPr>
        <w:ind w:left="250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9">
    <w:nsid w:val="4A71050B"/>
    <w:multiLevelType w:val="hybridMultilevel"/>
    <w:tmpl w:val="82DC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47727"/>
    <w:multiLevelType w:val="hybridMultilevel"/>
    <w:tmpl w:val="3BB8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6272B"/>
    <w:multiLevelType w:val="hybridMultilevel"/>
    <w:tmpl w:val="46BAA1D8"/>
    <w:lvl w:ilvl="0" w:tplc="62FE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756E9F"/>
    <w:multiLevelType w:val="hybridMultilevel"/>
    <w:tmpl w:val="3DA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6B6CC3"/>
    <w:multiLevelType w:val="hybridMultilevel"/>
    <w:tmpl w:val="7DCA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6464C"/>
    <w:multiLevelType w:val="hybridMultilevel"/>
    <w:tmpl w:val="80081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>
    <w:nsid w:val="62360289"/>
    <w:multiLevelType w:val="hybridMultilevel"/>
    <w:tmpl w:val="E95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A3B4E"/>
    <w:multiLevelType w:val="hybridMultilevel"/>
    <w:tmpl w:val="A3F2180A"/>
    <w:lvl w:ilvl="0" w:tplc="87C88C2C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FD4F97"/>
    <w:multiLevelType w:val="hybridMultilevel"/>
    <w:tmpl w:val="2FD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26"/>
  </w:num>
  <w:num w:numId="5">
    <w:abstractNumId w:val="14"/>
  </w:num>
  <w:num w:numId="6">
    <w:abstractNumId w:val="28"/>
  </w:num>
  <w:num w:numId="7">
    <w:abstractNumId w:val="2"/>
  </w:num>
  <w:num w:numId="8">
    <w:abstractNumId w:val="24"/>
  </w:num>
  <w:num w:numId="9">
    <w:abstractNumId w:val="5"/>
  </w:num>
  <w:num w:numId="10">
    <w:abstractNumId w:val="0"/>
  </w:num>
  <w:num w:numId="11">
    <w:abstractNumId w:val="7"/>
  </w:num>
  <w:num w:numId="12">
    <w:abstractNumId w:val="25"/>
  </w:num>
  <w:num w:numId="13">
    <w:abstractNumId w:val="3"/>
  </w:num>
  <w:num w:numId="14">
    <w:abstractNumId w:val="11"/>
  </w:num>
  <w:num w:numId="15">
    <w:abstractNumId w:val="27"/>
  </w:num>
  <w:num w:numId="16">
    <w:abstractNumId w:val="18"/>
  </w:num>
  <w:num w:numId="17">
    <w:abstractNumId w:val="21"/>
  </w:num>
  <w:num w:numId="18">
    <w:abstractNumId w:val="19"/>
  </w:num>
  <w:num w:numId="19">
    <w:abstractNumId w:val="22"/>
  </w:num>
  <w:num w:numId="20">
    <w:abstractNumId w:val="12"/>
  </w:num>
  <w:num w:numId="21">
    <w:abstractNumId w:val="8"/>
  </w:num>
  <w:num w:numId="22">
    <w:abstractNumId w:val="1"/>
  </w:num>
  <w:num w:numId="23">
    <w:abstractNumId w:val="23"/>
  </w:num>
  <w:num w:numId="24">
    <w:abstractNumId w:val="16"/>
  </w:num>
  <w:num w:numId="25">
    <w:abstractNumId w:val="10"/>
  </w:num>
  <w:num w:numId="26">
    <w:abstractNumId w:val="17"/>
  </w:num>
  <w:num w:numId="27">
    <w:abstractNumId w:val="15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AEF"/>
    <w:rsid w:val="00067814"/>
    <w:rsid w:val="00071D79"/>
    <w:rsid w:val="000E2C89"/>
    <w:rsid w:val="00100B2C"/>
    <w:rsid w:val="001B2FA1"/>
    <w:rsid w:val="001D435E"/>
    <w:rsid w:val="002320B7"/>
    <w:rsid w:val="002416CA"/>
    <w:rsid w:val="00243166"/>
    <w:rsid w:val="00246A33"/>
    <w:rsid w:val="00250603"/>
    <w:rsid w:val="00310AB0"/>
    <w:rsid w:val="003D6A11"/>
    <w:rsid w:val="00413F69"/>
    <w:rsid w:val="00414531"/>
    <w:rsid w:val="00440AAD"/>
    <w:rsid w:val="004469F7"/>
    <w:rsid w:val="00464723"/>
    <w:rsid w:val="00472FC5"/>
    <w:rsid w:val="004B7C09"/>
    <w:rsid w:val="005376D9"/>
    <w:rsid w:val="00560180"/>
    <w:rsid w:val="005742CB"/>
    <w:rsid w:val="00577C6D"/>
    <w:rsid w:val="0059127D"/>
    <w:rsid w:val="00627E3F"/>
    <w:rsid w:val="006E78B9"/>
    <w:rsid w:val="006F5D2C"/>
    <w:rsid w:val="007038D9"/>
    <w:rsid w:val="007100DE"/>
    <w:rsid w:val="00716EDC"/>
    <w:rsid w:val="00722AF3"/>
    <w:rsid w:val="00734B6D"/>
    <w:rsid w:val="007B4900"/>
    <w:rsid w:val="007C2841"/>
    <w:rsid w:val="007C56E4"/>
    <w:rsid w:val="008060D5"/>
    <w:rsid w:val="008110E4"/>
    <w:rsid w:val="008304C8"/>
    <w:rsid w:val="0083643A"/>
    <w:rsid w:val="008659FE"/>
    <w:rsid w:val="008C6D3C"/>
    <w:rsid w:val="008F183B"/>
    <w:rsid w:val="00902655"/>
    <w:rsid w:val="009200AF"/>
    <w:rsid w:val="00922833"/>
    <w:rsid w:val="00934CE9"/>
    <w:rsid w:val="00956BE1"/>
    <w:rsid w:val="00960E57"/>
    <w:rsid w:val="00962A95"/>
    <w:rsid w:val="009662E9"/>
    <w:rsid w:val="00981AEF"/>
    <w:rsid w:val="009B500A"/>
    <w:rsid w:val="009C1288"/>
    <w:rsid w:val="009E49A1"/>
    <w:rsid w:val="009F4DA0"/>
    <w:rsid w:val="00A17AB4"/>
    <w:rsid w:val="00A2333E"/>
    <w:rsid w:val="00A50B14"/>
    <w:rsid w:val="00A90869"/>
    <w:rsid w:val="00AC187E"/>
    <w:rsid w:val="00B00DB1"/>
    <w:rsid w:val="00B63162"/>
    <w:rsid w:val="00B906B2"/>
    <w:rsid w:val="00B96E52"/>
    <w:rsid w:val="00BA319E"/>
    <w:rsid w:val="00BB228A"/>
    <w:rsid w:val="00C12E9D"/>
    <w:rsid w:val="00C37E7C"/>
    <w:rsid w:val="00C47F41"/>
    <w:rsid w:val="00CC5A43"/>
    <w:rsid w:val="00CF44F4"/>
    <w:rsid w:val="00D62998"/>
    <w:rsid w:val="00D9759E"/>
    <w:rsid w:val="00DE34BA"/>
    <w:rsid w:val="00E144EB"/>
    <w:rsid w:val="00E70606"/>
    <w:rsid w:val="00E922A4"/>
    <w:rsid w:val="00EE0B21"/>
    <w:rsid w:val="00EE7F19"/>
    <w:rsid w:val="00EF2FA1"/>
    <w:rsid w:val="00F00BE5"/>
    <w:rsid w:val="00F154F7"/>
    <w:rsid w:val="00F1613F"/>
    <w:rsid w:val="00F7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19"/>
  </w:style>
  <w:style w:type="paragraph" w:styleId="2">
    <w:name w:val="heading 2"/>
    <w:basedOn w:val="a"/>
    <w:next w:val="a"/>
    <w:link w:val="20"/>
    <w:qFormat/>
    <w:rsid w:val="00981A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A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81AEF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81A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81A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981AE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nhideWhenUsed/>
    <w:rsid w:val="009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81AEF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981AEF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1AE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81AEF"/>
    <w:pPr>
      <w:spacing w:after="120" w:line="480" w:lineRule="auto"/>
      <w:ind w:left="9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AEF"/>
    <w:rPr>
      <w:rFonts w:ascii="Calibri" w:eastAsia="Calibri" w:hAnsi="Calibri" w:cs="Times New Roman"/>
    </w:rPr>
  </w:style>
  <w:style w:type="paragraph" w:customStyle="1" w:styleId="podzag3">
    <w:name w:val="podzag_3"/>
    <w:basedOn w:val="a"/>
    <w:rsid w:val="00981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b">
    <w:name w:val="Plain Text"/>
    <w:aliases w:val=" Знак Знак"/>
    <w:basedOn w:val="a"/>
    <w:link w:val="ac"/>
    <w:rsid w:val="00981A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 Знак Знак Знак"/>
    <w:basedOn w:val="a0"/>
    <w:link w:val="ab"/>
    <w:rsid w:val="00981AEF"/>
    <w:rPr>
      <w:rFonts w:ascii="Courier New" w:eastAsia="Times New Roman" w:hAnsi="Courier New" w:cs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8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81AE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semiHidden/>
    <w:unhideWhenUsed/>
    <w:rsid w:val="00981AEF"/>
    <w:rPr>
      <w:vertAlign w:val="superscript"/>
    </w:rPr>
  </w:style>
  <w:style w:type="paragraph" w:customStyle="1" w:styleId="1">
    <w:name w:val="Стиль1"/>
    <w:rsid w:val="00981A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98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0B21"/>
    <w:rPr>
      <w:color w:val="0000FF"/>
      <w:u w:val="single"/>
    </w:rPr>
  </w:style>
  <w:style w:type="character" w:styleId="af1">
    <w:name w:val="annotation reference"/>
    <w:semiHidden/>
    <w:rsid w:val="00A17AB4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81A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AEF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981AEF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81A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81A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link w:val="a5"/>
    <w:rsid w:val="00981AE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7">
    <w:name w:val="Normal (Web)"/>
    <w:basedOn w:val="a"/>
    <w:unhideWhenUsed/>
    <w:rsid w:val="009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81AEF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981AEF"/>
    <w:pPr>
      <w:spacing w:after="120"/>
      <w:ind w:left="283"/>
      <w:jc w:val="both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1AEF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981AEF"/>
    <w:pPr>
      <w:spacing w:after="120" w:line="480" w:lineRule="auto"/>
      <w:ind w:left="9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AEF"/>
    <w:rPr>
      <w:rFonts w:ascii="Calibri" w:eastAsia="Calibri" w:hAnsi="Calibri" w:cs="Times New Roman"/>
      <w:lang w:val="x-none"/>
    </w:rPr>
  </w:style>
  <w:style w:type="paragraph" w:customStyle="1" w:styleId="podzag3">
    <w:name w:val="podzag_3"/>
    <w:basedOn w:val="a"/>
    <w:rsid w:val="00981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b">
    <w:name w:val="Plain Text"/>
    <w:basedOn w:val="a"/>
    <w:link w:val="ac"/>
    <w:rsid w:val="00981A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981A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98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81AE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semiHidden/>
    <w:unhideWhenUsed/>
    <w:rsid w:val="00981AEF"/>
    <w:rPr>
      <w:vertAlign w:val="superscript"/>
    </w:rPr>
  </w:style>
  <w:style w:type="paragraph" w:customStyle="1" w:styleId="1">
    <w:name w:val="Стиль1"/>
    <w:rsid w:val="00981A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98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CC6C-D140-441A-A268-7D383836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26</cp:revision>
  <cp:lastPrinted>2014-09-02T10:03:00Z</cp:lastPrinted>
  <dcterms:created xsi:type="dcterms:W3CDTF">2014-06-19T02:45:00Z</dcterms:created>
  <dcterms:modified xsi:type="dcterms:W3CDTF">2020-10-10T11:56:00Z</dcterms:modified>
</cp:coreProperties>
</file>